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6BD8" w14:textId="77777777" w:rsidR="00317DF8" w:rsidRPr="00C44B26" w:rsidRDefault="00317DF8" w:rsidP="00D8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IES BEN ARABÍ</w:t>
      </w:r>
    </w:p>
    <w:p w14:paraId="7B4A168F" w14:textId="45F0D877" w:rsidR="00BB716B" w:rsidRDefault="00317DF8" w:rsidP="00BB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4"/>
          <w:szCs w:val="24"/>
        </w:rPr>
      </w:pPr>
      <w:r w:rsidRPr="00835013">
        <w:rPr>
          <w:rFonts w:ascii="Arial" w:hAnsi="Arial" w:cs="Arial"/>
          <w:b/>
          <w:bCs/>
          <w:sz w:val="24"/>
          <w:szCs w:val="24"/>
        </w:rPr>
        <w:t>COORDINACIÓN DE PENDIENTES</w:t>
      </w:r>
      <w:r w:rsidR="00BB716B">
        <w:rPr>
          <w:rFonts w:ascii="Arial" w:hAnsi="Arial" w:cs="Arial"/>
          <w:b/>
          <w:bCs/>
          <w:sz w:val="24"/>
          <w:szCs w:val="24"/>
        </w:rPr>
        <w:t xml:space="preserve"> </w:t>
      </w:r>
      <w:r w:rsidR="00A157C7">
        <w:rPr>
          <w:rFonts w:ascii="Arial" w:hAnsi="Arial" w:cs="Arial"/>
          <w:b/>
          <w:bCs/>
          <w:sz w:val="24"/>
          <w:szCs w:val="24"/>
        </w:rPr>
        <w:t>Curso 202</w:t>
      </w:r>
      <w:r w:rsidR="003D0FE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916F1E">
        <w:rPr>
          <w:rFonts w:ascii="Arial" w:hAnsi="Arial" w:cs="Arial"/>
          <w:b/>
          <w:bCs/>
          <w:sz w:val="24"/>
          <w:szCs w:val="24"/>
        </w:rPr>
        <w:t>2</w:t>
      </w:r>
      <w:r w:rsidR="003D0FEF">
        <w:rPr>
          <w:rFonts w:ascii="Arial" w:hAnsi="Arial" w:cs="Arial"/>
          <w:b/>
          <w:bCs/>
          <w:sz w:val="24"/>
          <w:szCs w:val="24"/>
        </w:rPr>
        <w:t>2</w:t>
      </w:r>
    </w:p>
    <w:p w14:paraId="05B2500D" w14:textId="7194B34A" w:rsidR="00317DF8" w:rsidRPr="00BB716B" w:rsidRDefault="00BB716B" w:rsidP="00BB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DEPARTAMENTO:</w:t>
      </w:r>
      <w:r w:rsidR="006763E7">
        <w:rPr>
          <w:rFonts w:ascii="Arial" w:hAnsi="Arial" w:cs="Arial"/>
          <w:b/>
          <w:bCs/>
          <w:sz w:val="24"/>
          <w:szCs w:val="24"/>
        </w:rPr>
        <w:t xml:space="preserve"> </w:t>
      </w:r>
      <w:r w:rsidR="00426CEF">
        <w:rPr>
          <w:rFonts w:ascii="Arial" w:hAnsi="Arial" w:cs="Arial"/>
          <w:b/>
          <w:bCs/>
          <w:sz w:val="24"/>
          <w:szCs w:val="24"/>
        </w:rPr>
        <w:t>Economía</w:t>
      </w:r>
    </w:p>
    <w:p w14:paraId="4C58C736" w14:textId="77777777" w:rsidR="00317DF8" w:rsidRPr="004E312C" w:rsidRDefault="00317DF8" w:rsidP="00D84EC6">
      <w:pPr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page" w:horzAnchor="margin" w:tblpXSpec="center" w:tblpY="2191"/>
        <w:tblW w:w="1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3240"/>
        <w:gridCol w:w="2552"/>
      </w:tblGrid>
      <w:tr w:rsidR="00823D1A" w14:paraId="569F4E01" w14:textId="77777777" w:rsidTr="00823D1A">
        <w:tc>
          <w:tcPr>
            <w:tcW w:w="1809" w:type="dxa"/>
            <w:tcMar>
              <w:left w:w="103" w:type="dxa"/>
            </w:tcMar>
          </w:tcPr>
          <w:p w14:paraId="225CCBFA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MATERIA:</w:t>
            </w:r>
          </w:p>
          <w:p w14:paraId="5D09F7AE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26FC173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D408D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38825104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recuperación:</w:t>
            </w:r>
          </w:p>
          <w:p w14:paraId="7A6AE097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136EE66" w14:textId="77777777" w:rsidR="00823D1A" w:rsidRDefault="00823D1A" w:rsidP="00823D1A">
            <w:pPr>
              <w:jc w:val="center"/>
            </w:pPr>
          </w:p>
        </w:tc>
        <w:tc>
          <w:tcPr>
            <w:tcW w:w="1984" w:type="dxa"/>
            <w:tcMar>
              <w:left w:w="103" w:type="dxa"/>
            </w:tcMar>
          </w:tcPr>
          <w:p w14:paraId="6364AE79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288635B2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FC6AA0E" w14:textId="77777777" w:rsidR="00823D1A" w:rsidRDefault="00823D1A" w:rsidP="00823D1A">
            <w:pPr>
              <w:tabs>
                <w:tab w:val="left" w:pos="13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4376C45C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3E57DF21" w14:textId="77777777" w:rsidR="00823D1A" w:rsidRDefault="00823D1A" w:rsidP="00823D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C17C96F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47977600" w14:textId="77777777" w:rsidR="00823D1A" w:rsidRDefault="00823D1A" w:rsidP="00823D1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calificación:</w:t>
            </w:r>
          </w:p>
          <w:p w14:paraId="1896AD34" w14:textId="77777777" w:rsidR="00823D1A" w:rsidRDefault="00823D1A" w:rsidP="00823D1A">
            <w:pPr>
              <w:ind w:right="-23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F5724" w14:textId="77777777" w:rsidR="00823D1A" w:rsidRDefault="00823D1A" w:rsidP="00823D1A">
            <w:pPr>
              <w:ind w:right="-23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3EE336" w14:textId="77777777" w:rsidR="00823D1A" w:rsidRDefault="00823D1A" w:rsidP="00823D1A">
            <w:pPr>
              <w:ind w:right="-2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D1A" w14:paraId="0FAEB9DC" w14:textId="77777777" w:rsidTr="00823D1A">
        <w:trPr>
          <w:trHeight w:val="2600"/>
        </w:trPr>
        <w:tc>
          <w:tcPr>
            <w:tcW w:w="1809" w:type="dxa"/>
            <w:tcMar>
              <w:left w:w="103" w:type="dxa"/>
            </w:tcMar>
          </w:tcPr>
          <w:p w14:paraId="38806FD4" w14:textId="77777777" w:rsidR="00823D1A" w:rsidRDefault="00823D1A" w:rsidP="00823D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4EEE56" w14:textId="77777777" w:rsidR="00823D1A" w:rsidRDefault="00823D1A" w:rsidP="00823D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ECONOMÍA</w:t>
            </w:r>
          </w:p>
        </w:tc>
        <w:tc>
          <w:tcPr>
            <w:tcW w:w="1985" w:type="dxa"/>
            <w:tcMar>
              <w:left w:w="103" w:type="dxa"/>
            </w:tcMar>
          </w:tcPr>
          <w:p w14:paraId="17DF3A78" w14:textId="59B7EDFF" w:rsidR="00823D1A" w:rsidRDefault="00823D1A" w:rsidP="00823D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la primera evaluación se examinará de Microeconomía (Temas 1-7) y en la segunda de Microeconomía (Temas 8-14).</w:t>
            </w:r>
          </w:p>
          <w:p w14:paraId="00323AB7" w14:textId="77777777" w:rsidR="00823D1A" w:rsidRDefault="00823D1A" w:rsidP="00823D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A1650" w14:textId="69D2DEBD" w:rsidR="00823D1A" w:rsidRDefault="00823D1A" w:rsidP="00823D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tercera evaluación servirá para recuperar o subir nota de alguna de las partes anteriores</w:t>
            </w:r>
          </w:p>
        </w:tc>
        <w:tc>
          <w:tcPr>
            <w:tcW w:w="1984" w:type="dxa"/>
            <w:tcMar>
              <w:left w:w="103" w:type="dxa"/>
            </w:tcMar>
          </w:tcPr>
          <w:p w14:paraId="18D6AFF7" w14:textId="77777777" w:rsidR="00823D1A" w:rsidRDefault="00823D1A" w:rsidP="00823D1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jefe de departamento</w:t>
            </w:r>
          </w:p>
        </w:tc>
        <w:tc>
          <w:tcPr>
            <w:tcW w:w="3240" w:type="dxa"/>
            <w:tcMar>
              <w:left w:w="103" w:type="dxa"/>
            </w:tcMar>
          </w:tcPr>
          <w:p w14:paraId="7F295358" w14:textId="22032140" w:rsidR="00823D1A" w:rsidRDefault="00823D1A" w:rsidP="00823D1A">
            <w:pPr>
              <w:ind w:right="-13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360">
              <w:rPr>
                <w:rFonts w:ascii="Arial" w:hAnsi="Arial" w:cs="Arial"/>
                <w:color w:val="000000"/>
                <w:sz w:val="16"/>
                <w:szCs w:val="16"/>
              </w:rPr>
              <w:t>Realización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6360">
              <w:rPr>
                <w:rFonts w:ascii="Arial" w:hAnsi="Arial" w:cs="Arial"/>
                <w:color w:val="000000"/>
                <w:sz w:val="16"/>
                <w:szCs w:val="16"/>
              </w:rPr>
              <w:t xml:space="preserve">pruebas escritas o cuestionarios elaborados a partir de los estándares que reúnan un mayor peso específico sobre el total y sean susceptibles de ser preguntados mediante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estas</w:t>
            </w:r>
            <w:r w:rsidRPr="00196360">
              <w:rPr>
                <w:rFonts w:ascii="Arial" w:hAnsi="Arial" w:cs="Arial"/>
                <w:color w:val="000000"/>
                <w:sz w:val="16"/>
                <w:szCs w:val="16"/>
              </w:rPr>
              <w:t xml:space="preserve"> herramientas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D1F5284" w14:textId="77777777" w:rsidR="00823D1A" w:rsidRDefault="00823D1A" w:rsidP="00823D1A">
            <w:pPr>
              <w:ind w:right="-13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F5525" w14:textId="77777777" w:rsidR="00823D1A" w:rsidRPr="00196360" w:rsidRDefault="00823D1A" w:rsidP="00823D1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alumno dispondrá de los apuntes y materiales necesarios para preparar 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prueba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así como de la atención del profesor para resolver dudas.</w:t>
            </w:r>
          </w:p>
        </w:tc>
        <w:tc>
          <w:tcPr>
            <w:tcW w:w="2552" w:type="dxa"/>
            <w:tcMar>
              <w:left w:w="103" w:type="dxa"/>
            </w:tcMar>
          </w:tcPr>
          <w:p w14:paraId="1D226827" w14:textId="77777777" w:rsidR="00823D1A" w:rsidRDefault="00823D1A" w:rsidP="00823D1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prueba escrita o cuestionario tendrá un peso específico del </w:t>
            </w:r>
          </w:p>
          <w:p w14:paraId="4C024F73" w14:textId="77777777" w:rsidR="00823D1A" w:rsidRDefault="00823D1A" w:rsidP="00823D1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de la nota de la evaluación</w:t>
            </w:r>
          </w:p>
        </w:tc>
      </w:tr>
    </w:tbl>
    <w:p w14:paraId="04DF31E5" w14:textId="77777777" w:rsidR="00317DF8" w:rsidRPr="00B456F6" w:rsidRDefault="00317DF8" w:rsidP="00B456F6"/>
    <w:sectPr w:rsidR="00317DF8" w:rsidRPr="00B456F6" w:rsidSect="00823D1A">
      <w:pgSz w:w="16838" w:h="11906" w:orient="landscape"/>
      <w:pgMar w:top="1134" w:right="540" w:bottom="1134" w:left="719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5AB5" w14:textId="77777777" w:rsidR="00BA0FB7" w:rsidRDefault="00BA0FB7">
      <w:r>
        <w:separator/>
      </w:r>
    </w:p>
  </w:endnote>
  <w:endnote w:type="continuationSeparator" w:id="0">
    <w:p w14:paraId="65EEDF34" w14:textId="77777777" w:rsidR="00BA0FB7" w:rsidRDefault="00B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275B" w14:textId="77777777" w:rsidR="00BA0FB7" w:rsidRDefault="00BA0FB7">
      <w:r>
        <w:separator/>
      </w:r>
    </w:p>
  </w:footnote>
  <w:footnote w:type="continuationSeparator" w:id="0">
    <w:p w14:paraId="1AF2C266" w14:textId="77777777" w:rsidR="00BA0FB7" w:rsidRDefault="00BA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57"/>
    <w:multiLevelType w:val="hybridMultilevel"/>
    <w:tmpl w:val="BBA079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F2AD2"/>
    <w:multiLevelType w:val="hybridMultilevel"/>
    <w:tmpl w:val="08CA7D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423D"/>
    <w:multiLevelType w:val="hybridMultilevel"/>
    <w:tmpl w:val="CE6E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453CBA"/>
    <w:multiLevelType w:val="hybridMultilevel"/>
    <w:tmpl w:val="C0B8CFF2"/>
    <w:lvl w:ilvl="0" w:tplc="0C0A0001">
      <w:start w:val="1"/>
      <w:numFmt w:val="bullet"/>
      <w:lvlText w:val=""/>
      <w:lvlJc w:val="left"/>
      <w:pPr>
        <w:ind w:left="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1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2B0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CE5"/>
    <w:multiLevelType w:val="hybridMultilevel"/>
    <w:tmpl w:val="A7807E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7253A"/>
    <w:multiLevelType w:val="hybridMultilevel"/>
    <w:tmpl w:val="AA667AC0"/>
    <w:lvl w:ilvl="0" w:tplc="8A0A40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C9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113547B2"/>
    <w:multiLevelType w:val="hybridMultilevel"/>
    <w:tmpl w:val="2EAAA1B2"/>
    <w:lvl w:ilvl="0" w:tplc="468CB81A">
      <w:start w:val="1"/>
      <w:numFmt w:val="bullet"/>
      <w:lvlText w:val=""/>
      <w:lvlJc w:val="left"/>
      <w:pPr>
        <w:ind w:left="975" w:hanging="805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E87BB7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583D"/>
    <w:multiLevelType w:val="hybridMultilevel"/>
    <w:tmpl w:val="D026D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B234E1"/>
    <w:multiLevelType w:val="hybridMultilevel"/>
    <w:tmpl w:val="F3828740"/>
    <w:lvl w:ilvl="0" w:tplc="ADBEE8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33E47A3"/>
    <w:multiLevelType w:val="hybridMultilevel"/>
    <w:tmpl w:val="10166E2A"/>
    <w:lvl w:ilvl="0" w:tplc="FCD4DA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742092"/>
    <w:multiLevelType w:val="hybridMultilevel"/>
    <w:tmpl w:val="69E012F0"/>
    <w:lvl w:ilvl="0" w:tplc="0C0A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8A59BC"/>
    <w:multiLevelType w:val="hybridMultilevel"/>
    <w:tmpl w:val="D0447B52"/>
    <w:lvl w:ilvl="0" w:tplc="440CD04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510C67"/>
    <w:multiLevelType w:val="hybridMultilevel"/>
    <w:tmpl w:val="13504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583D29"/>
    <w:multiLevelType w:val="hybridMultilevel"/>
    <w:tmpl w:val="3D682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63BF8"/>
    <w:multiLevelType w:val="hybridMultilevel"/>
    <w:tmpl w:val="AC921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189E"/>
    <w:multiLevelType w:val="hybridMultilevel"/>
    <w:tmpl w:val="63A88CF6"/>
    <w:lvl w:ilvl="0" w:tplc="20140A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A6F37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F37BA"/>
    <w:multiLevelType w:val="hybridMultilevel"/>
    <w:tmpl w:val="06600680"/>
    <w:lvl w:ilvl="0" w:tplc="CFD47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768D"/>
    <w:multiLevelType w:val="hybridMultilevel"/>
    <w:tmpl w:val="88E2DD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2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43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7643B3"/>
    <w:multiLevelType w:val="multilevel"/>
    <w:tmpl w:val="911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FCB1CA9"/>
    <w:multiLevelType w:val="hybridMultilevel"/>
    <w:tmpl w:val="4A98F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040F64"/>
    <w:multiLevelType w:val="hybridMultilevel"/>
    <w:tmpl w:val="376212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AC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944BF"/>
    <w:multiLevelType w:val="hybridMultilevel"/>
    <w:tmpl w:val="0F9E6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00FC8"/>
    <w:multiLevelType w:val="hybridMultilevel"/>
    <w:tmpl w:val="4EAA66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E2570"/>
    <w:multiLevelType w:val="hybridMultilevel"/>
    <w:tmpl w:val="FD684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542B2A"/>
    <w:multiLevelType w:val="hybridMultilevel"/>
    <w:tmpl w:val="B15EE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6F9B"/>
    <w:multiLevelType w:val="singleLevel"/>
    <w:tmpl w:val="6F905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29" w15:restartNumberingAfterBreak="0">
    <w:nsid w:val="5AEC4E82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5146"/>
    <w:multiLevelType w:val="singleLevel"/>
    <w:tmpl w:val="48622A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1" w15:restartNumberingAfterBreak="0">
    <w:nsid w:val="6441515D"/>
    <w:multiLevelType w:val="hybridMultilevel"/>
    <w:tmpl w:val="4C76D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6B7F4D"/>
    <w:multiLevelType w:val="hybridMultilevel"/>
    <w:tmpl w:val="E9FC2AA2"/>
    <w:lvl w:ilvl="0" w:tplc="1BB0765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D7196C"/>
    <w:multiLevelType w:val="hybridMultilevel"/>
    <w:tmpl w:val="F6A256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A007F2"/>
    <w:multiLevelType w:val="hybridMultilevel"/>
    <w:tmpl w:val="DCEE2AF2"/>
    <w:lvl w:ilvl="0" w:tplc="0C0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1C1203"/>
    <w:multiLevelType w:val="hybridMultilevel"/>
    <w:tmpl w:val="AB06B676"/>
    <w:lvl w:ilvl="0" w:tplc="079AE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35FB7"/>
    <w:multiLevelType w:val="hybridMultilevel"/>
    <w:tmpl w:val="DB840DFC"/>
    <w:lvl w:ilvl="0" w:tplc="A8961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F278E5"/>
    <w:multiLevelType w:val="multilevel"/>
    <w:tmpl w:val="188C0EA0"/>
    <w:lvl w:ilvl="0">
      <w:start w:val="1"/>
      <w:numFmt w:val="bullet"/>
      <w:lvlText w:val=""/>
      <w:lvlJc w:val="left"/>
      <w:pPr>
        <w:ind w:left="1885" w:hanging="1715"/>
      </w:pPr>
      <w:rPr>
        <w:rFonts w:ascii="Symbol" w:hAnsi="Symbol" w:cs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35"/>
  </w:num>
  <w:num w:numId="5">
    <w:abstractNumId w:val="32"/>
  </w:num>
  <w:num w:numId="6">
    <w:abstractNumId w:val="10"/>
  </w:num>
  <w:num w:numId="7">
    <w:abstractNumId w:val="13"/>
  </w:num>
  <w:num w:numId="8">
    <w:abstractNumId w:val="12"/>
  </w:num>
  <w:num w:numId="9">
    <w:abstractNumId w:val="22"/>
  </w:num>
  <w:num w:numId="10">
    <w:abstractNumId w:val="23"/>
  </w:num>
  <w:num w:numId="11">
    <w:abstractNumId w:val="18"/>
  </w:num>
  <w:num w:numId="12">
    <w:abstractNumId w:val="5"/>
  </w:num>
  <w:num w:numId="13">
    <w:abstractNumId w:val="19"/>
  </w:num>
  <w:num w:numId="14">
    <w:abstractNumId w:val="16"/>
  </w:num>
  <w:num w:numId="15">
    <w:abstractNumId w:val="1"/>
  </w:num>
  <w:num w:numId="16">
    <w:abstractNumId w:val="25"/>
  </w:num>
  <w:num w:numId="17">
    <w:abstractNumId w:val="24"/>
  </w:num>
  <w:num w:numId="18">
    <w:abstractNumId w:val="31"/>
  </w:num>
  <w:num w:numId="19">
    <w:abstractNumId w:val="15"/>
  </w:num>
  <w:num w:numId="20">
    <w:abstractNumId w:val="28"/>
  </w:num>
  <w:num w:numId="21">
    <w:abstractNumId w:val="30"/>
  </w:num>
  <w:num w:numId="22">
    <w:abstractNumId w:val="11"/>
  </w:num>
  <w:num w:numId="23">
    <w:abstractNumId w:val="36"/>
  </w:num>
  <w:num w:numId="24">
    <w:abstractNumId w:val="20"/>
  </w:num>
  <w:num w:numId="25">
    <w:abstractNumId w:val="6"/>
  </w:num>
  <w:num w:numId="26">
    <w:abstractNumId w:val="7"/>
  </w:num>
  <w:num w:numId="27">
    <w:abstractNumId w:val="2"/>
  </w:num>
  <w:num w:numId="28">
    <w:abstractNumId w:val="37"/>
  </w:num>
  <w:num w:numId="29">
    <w:abstractNumId w:val="8"/>
  </w:num>
  <w:num w:numId="30">
    <w:abstractNumId w:val="33"/>
  </w:num>
  <w:num w:numId="31">
    <w:abstractNumId w:val="26"/>
  </w:num>
  <w:num w:numId="32">
    <w:abstractNumId w:val="3"/>
  </w:num>
  <w:num w:numId="33">
    <w:abstractNumId w:val="17"/>
  </w:num>
  <w:num w:numId="34">
    <w:abstractNumId w:val="0"/>
  </w:num>
  <w:num w:numId="35">
    <w:abstractNumId w:val="9"/>
  </w:num>
  <w:num w:numId="36">
    <w:abstractNumId w:val="29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C"/>
    <w:rsid w:val="000150DC"/>
    <w:rsid w:val="00022B4E"/>
    <w:rsid w:val="00091604"/>
    <w:rsid w:val="000A2CE0"/>
    <w:rsid w:val="000E447A"/>
    <w:rsid w:val="00126A33"/>
    <w:rsid w:val="00196360"/>
    <w:rsid w:val="001C2EB3"/>
    <w:rsid w:val="0025286A"/>
    <w:rsid w:val="00274A2D"/>
    <w:rsid w:val="00317DF8"/>
    <w:rsid w:val="0032406F"/>
    <w:rsid w:val="00341479"/>
    <w:rsid w:val="003714D4"/>
    <w:rsid w:val="0037318A"/>
    <w:rsid w:val="003D0FEF"/>
    <w:rsid w:val="003D16CC"/>
    <w:rsid w:val="003D2F80"/>
    <w:rsid w:val="00423F06"/>
    <w:rsid w:val="00426CEF"/>
    <w:rsid w:val="004329A8"/>
    <w:rsid w:val="00482061"/>
    <w:rsid w:val="00491D8F"/>
    <w:rsid w:val="004975CD"/>
    <w:rsid w:val="004D082E"/>
    <w:rsid w:val="004E312C"/>
    <w:rsid w:val="00500630"/>
    <w:rsid w:val="00506A1E"/>
    <w:rsid w:val="005F31F6"/>
    <w:rsid w:val="00603869"/>
    <w:rsid w:val="006763E7"/>
    <w:rsid w:val="006945C8"/>
    <w:rsid w:val="00705476"/>
    <w:rsid w:val="0070627C"/>
    <w:rsid w:val="00726211"/>
    <w:rsid w:val="00732611"/>
    <w:rsid w:val="007328EC"/>
    <w:rsid w:val="0081537B"/>
    <w:rsid w:val="00823D1A"/>
    <w:rsid w:val="00835013"/>
    <w:rsid w:val="00856AA8"/>
    <w:rsid w:val="008767D7"/>
    <w:rsid w:val="008B2C19"/>
    <w:rsid w:val="008C7124"/>
    <w:rsid w:val="00916F1E"/>
    <w:rsid w:val="00942DB1"/>
    <w:rsid w:val="009514B3"/>
    <w:rsid w:val="009B2C78"/>
    <w:rsid w:val="00A157C7"/>
    <w:rsid w:val="00AB52C9"/>
    <w:rsid w:val="00AC0389"/>
    <w:rsid w:val="00AC5B5A"/>
    <w:rsid w:val="00AD5863"/>
    <w:rsid w:val="00AF293E"/>
    <w:rsid w:val="00B23682"/>
    <w:rsid w:val="00B456F6"/>
    <w:rsid w:val="00B61FE6"/>
    <w:rsid w:val="00BA0FB7"/>
    <w:rsid w:val="00BB716B"/>
    <w:rsid w:val="00BF2915"/>
    <w:rsid w:val="00C33605"/>
    <w:rsid w:val="00C44B26"/>
    <w:rsid w:val="00C4534E"/>
    <w:rsid w:val="00C60700"/>
    <w:rsid w:val="00C66F0D"/>
    <w:rsid w:val="00C67062"/>
    <w:rsid w:val="00CC4944"/>
    <w:rsid w:val="00CC59DE"/>
    <w:rsid w:val="00D03C62"/>
    <w:rsid w:val="00D5165A"/>
    <w:rsid w:val="00D84EC6"/>
    <w:rsid w:val="00DA0155"/>
    <w:rsid w:val="00DB48D5"/>
    <w:rsid w:val="00E70DC2"/>
    <w:rsid w:val="00EE6ECE"/>
    <w:rsid w:val="00F14EF0"/>
    <w:rsid w:val="00F166D3"/>
    <w:rsid w:val="00F31DAA"/>
    <w:rsid w:val="00F354AB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34E9"/>
  <w15:docId w15:val="{53EB94EC-E432-44F9-95BF-1D4114F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C"/>
    <w:pPr>
      <w:widowControl w:val="0"/>
      <w:suppressAutoHyphens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uiPriority w:val="99"/>
    <w:rsid w:val="003D16CC"/>
  </w:style>
  <w:style w:type="character" w:styleId="Refdenotaalpie">
    <w:name w:val="footnote reference"/>
    <w:basedOn w:val="Fuentedeprrafopredeter"/>
    <w:uiPriority w:val="99"/>
    <w:semiHidden/>
    <w:rsid w:val="003D16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D16CC"/>
    <w:pPr>
      <w:suppressLineNumbers/>
      <w:ind w:left="283" w:hanging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2B9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D16CC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D16CC"/>
    <w:rPr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D16CC"/>
    <w:pPr>
      <w:widowControl/>
      <w:suppressAutoHyphens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D16CC"/>
    <w:rPr>
      <w:lang w:val="es-ES" w:eastAsia="es-ES"/>
    </w:rPr>
  </w:style>
  <w:style w:type="table" w:styleId="Tablaconcuadrcula">
    <w:name w:val="Table Grid"/>
    <w:basedOn w:val="Tablanormal"/>
    <w:uiPriority w:val="99"/>
    <w:rsid w:val="005006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00630"/>
    <w:rPr>
      <w:b/>
      <w:bCs/>
    </w:rPr>
  </w:style>
  <w:style w:type="paragraph" w:customStyle="1" w:styleId="Prrafodelista1">
    <w:name w:val="Párrafo de lista1"/>
    <w:basedOn w:val="Normal"/>
    <w:uiPriority w:val="99"/>
    <w:rsid w:val="0050063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rrafodelista">
    <w:name w:val="List Paragraph"/>
    <w:basedOn w:val="Normal"/>
    <w:uiPriority w:val="99"/>
    <w:qFormat/>
    <w:rsid w:val="00500630"/>
    <w:pPr>
      <w:widowControl/>
      <w:suppressAutoHyphens w:val="0"/>
      <w:ind w:left="708" w:firstLine="709"/>
      <w:jc w:val="both"/>
    </w:pPr>
    <w:rPr>
      <w:sz w:val="24"/>
      <w:szCs w:val="24"/>
    </w:rPr>
  </w:style>
  <w:style w:type="paragraph" w:customStyle="1" w:styleId="yo">
    <w:name w:val="yo"/>
    <w:basedOn w:val="Normal"/>
    <w:next w:val="Normal"/>
    <w:uiPriority w:val="99"/>
    <w:rsid w:val="00726211"/>
    <w:pPr>
      <w:widowControl/>
      <w:suppressAutoHyphens w:val="0"/>
      <w:jc w:val="both"/>
    </w:pPr>
    <w:rPr>
      <w:rFonts w:ascii="New York" w:hAnsi="New York" w:cs="New York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211"/>
    <w:pPr>
      <w:widowControl/>
      <w:tabs>
        <w:tab w:val="center" w:pos="4536"/>
        <w:tab w:val="right" w:pos="9072"/>
      </w:tabs>
      <w:suppressAutoHyphens w:val="0"/>
      <w:jc w:val="both"/>
    </w:pPr>
    <w:rPr>
      <w:rFonts w:ascii="New York" w:hAnsi="New York" w:cs="New York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2B99"/>
    <w:rPr>
      <w:sz w:val="20"/>
      <w:szCs w:val="20"/>
    </w:rPr>
  </w:style>
  <w:style w:type="character" w:customStyle="1" w:styleId="CarCar1">
    <w:name w:val="Car Car1"/>
    <w:basedOn w:val="Fuentedeprrafopredeter"/>
    <w:uiPriority w:val="99"/>
    <w:rsid w:val="00603869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CarCar">
    <w:name w:val="Car Car"/>
    <w:basedOn w:val="Fuentedeprrafopredeter"/>
    <w:uiPriority w:val="99"/>
    <w:rsid w:val="00603869"/>
    <w:rPr>
      <w:rFonts w:ascii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60386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506A1E"/>
    <w:rPr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74A2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74A2D"/>
    <w:pPr>
      <w:widowControl/>
      <w:suppressAutoHyphens w:val="0"/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Fuentedeprrafopredeter"/>
    <w:uiPriority w:val="99"/>
    <w:semiHidden/>
    <w:rsid w:val="00922B99"/>
    <w:rPr>
      <w:sz w:val="20"/>
      <w:szCs w:val="20"/>
    </w:rPr>
  </w:style>
  <w:style w:type="paragraph" w:customStyle="1" w:styleId="ListParagraph1">
    <w:name w:val="List Paragraph1"/>
    <w:basedOn w:val="Normal"/>
    <w:uiPriority w:val="99"/>
    <w:rsid w:val="00D84EC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rsid w:val="00E70DC2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C66F0D"/>
    <w:pPr>
      <w:widowControl/>
      <w:suppressAutoHyphens w:val="0"/>
      <w:spacing w:before="100" w:beforeAutospacing="1"/>
      <w:jc w:val="both"/>
    </w:pPr>
    <w:rPr>
      <w:sz w:val="24"/>
      <w:szCs w:val="24"/>
    </w:rPr>
  </w:style>
  <w:style w:type="character" w:customStyle="1" w:styleId="CarCar2">
    <w:name w:val="Car Car2"/>
    <w:uiPriority w:val="99"/>
    <w:semiHidden/>
    <w:locked/>
    <w:rsid w:val="00815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PENDIENTES 2014-15</vt:lpstr>
    </vt:vector>
  </TitlesOfParts>
  <Company>Ben Arabí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PENDIENTES 2014-15</dc:title>
  <dc:subject/>
  <dc:creator>b</dc:creator>
  <cp:keywords/>
  <dc:description/>
  <cp:lastModifiedBy>JOSE CARLOS GARRIDO GARCIA, JOSE CARLOS</cp:lastModifiedBy>
  <cp:revision>2</cp:revision>
  <cp:lastPrinted>2018-10-07T15:09:00Z</cp:lastPrinted>
  <dcterms:created xsi:type="dcterms:W3CDTF">2021-10-06T14:11:00Z</dcterms:created>
  <dcterms:modified xsi:type="dcterms:W3CDTF">2021-10-06T14:11:00Z</dcterms:modified>
</cp:coreProperties>
</file>