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2"/>
        <w:gridCol w:w="8894"/>
      </w:tblGrid>
      <w:tr w:rsidR="005E249D" w:rsidTr="0072046B">
        <w:trPr>
          <w:cantSplit/>
          <w:trHeight w:val="510"/>
          <w:tblHeader/>
        </w:trPr>
        <w:tc>
          <w:tcPr>
            <w:tcW w:w="10456" w:type="dxa"/>
            <w:gridSpan w:val="2"/>
            <w:tcBorders>
              <w:top w:val="single" w:sz="4" w:space="0" w:color="FFFFFF"/>
              <w:left w:val="single" w:sz="4" w:space="0" w:color="FFFFFF"/>
              <w:bottom w:val="single" w:sz="4" w:space="0" w:color="FFFFFF"/>
              <w:right w:val="single" w:sz="4" w:space="0" w:color="FFFFFF"/>
            </w:tcBorders>
            <w:shd w:val="clear" w:color="auto" w:fill="CCFFCC"/>
            <w:vAlign w:val="center"/>
          </w:tcPr>
          <w:p w:rsidR="005E249D" w:rsidRDefault="005E249D" w:rsidP="0072046B">
            <w:pPr>
              <w:jc w:val="center"/>
              <w:rPr>
                <w:rFonts w:ascii="Arial" w:eastAsia="Arial" w:hAnsi="Arial" w:cs="Arial"/>
                <w:b/>
                <w:sz w:val="24"/>
                <w:szCs w:val="24"/>
              </w:rPr>
            </w:pPr>
            <w:r>
              <w:rPr>
                <w:rFonts w:ascii="Arial" w:eastAsia="Arial" w:hAnsi="Arial" w:cs="Arial"/>
                <w:b/>
                <w:sz w:val="24"/>
                <w:szCs w:val="24"/>
              </w:rPr>
              <w:t>PO. 2. TUTORÍA Y ORIENTACIÓN</w:t>
            </w:r>
          </w:p>
        </w:tc>
      </w:tr>
      <w:tr w:rsidR="005E249D" w:rsidTr="0072046B">
        <w:trPr>
          <w:cantSplit/>
          <w:trHeight w:val="340"/>
          <w:tblHeader/>
        </w:trPr>
        <w:tc>
          <w:tcPr>
            <w:tcW w:w="10456" w:type="dxa"/>
            <w:gridSpan w:val="2"/>
            <w:tcBorders>
              <w:top w:val="single" w:sz="4" w:space="0" w:color="FFFFFF"/>
              <w:left w:val="single" w:sz="4" w:space="0" w:color="FFFFFF"/>
              <w:bottom w:val="single" w:sz="4" w:space="0" w:color="FFFFFF"/>
              <w:right w:val="single" w:sz="4" w:space="0" w:color="FFFFFF"/>
            </w:tcBorders>
            <w:vAlign w:val="center"/>
          </w:tcPr>
          <w:p w:rsidR="005E249D" w:rsidRDefault="005E249D" w:rsidP="0072046B">
            <w:pPr>
              <w:jc w:val="center"/>
              <w:rPr>
                <w:rFonts w:ascii="Arial" w:eastAsia="Arial" w:hAnsi="Arial" w:cs="Arial"/>
                <w:b/>
                <w:sz w:val="24"/>
                <w:szCs w:val="24"/>
              </w:rPr>
            </w:pPr>
          </w:p>
        </w:tc>
      </w:tr>
      <w:tr w:rsidR="005E249D" w:rsidTr="0072046B">
        <w:trPr>
          <w:cantSplit/>
          <w:trHeight w:val="510"/>
          <w:tblHeader/>
        </w:trPr>
        <w:tc>
          <w:tcPr>
            <w:tcW w:w="1562"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5E249D" w:rsidRDefault="005E249D" w:rsidP="0072046B">
            <w:pPr>
              <w:jc w:val="right"/>
              <w:rPr>
                <w:rFonts w:ascii="Arial" w:eastAsia="Arial" w:hAnsi="Arial" w:cs="Arial"/>
              </w:rPr>
            </w:pPr>
            <w:r>
              <w:rPr>
                <w:rFonts w:ascii="Arial" w:eastAsia="Arial" w:hAnsi="Arial" w:cs="Arial"/>
                <w:color w:val="000000"/>
              </w:rPr>
              <w:t>Propietario</w:t>
            </w:r>
          </w:p>
        </w:tc>
        <w:tc>
          <w:tcPr>
            <w:tcW w:w="889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5E249D" w:rsidRDefault="005E249D" w:rsidP="0072046B">
            <w:pPr>
              <w:rPr>
                <w:rFonts w:ascii="Arial" w:eastAsia="Arial" w:hAnsi="Arial" w:cs="Arial"/>
              </w:rPr>
            </w:pPr>
            <w:r>
              <w:rPr>
                <w:rFonts w:ascii="Arial" w:eastAsia="Arial" w:hAnsi="Arial" w:cs="Arial"/>
                <w:color w:val="000000"/>
              </w:rPr>
              <w:t>Equipo directivo.</w:t>
            </w:r>
          </w:p>
        </w:tc>
      </w:tr>
      <w:tr w:rsidR="005E249D" w:rsidTr="0072046B">
        <w:trPr>
          <w:cantSplit/>
          <w:trHeight w:val="510"/>
          <w:tblHeader/>
        </w:trPr>
        <w:tc>
          <w:tcPr>
            <w:tcW w:w="1562"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5E249D" w:rsidRDefault="005E249D" w:rsidP="0072046B">
            <w:pPr>
              <w:jc w:val="right"/>
              <w:rPr>
                <w:rFonts w:ascii="Arial" w:eastAsia="Arial" w:hAnsi="Arial" w:cs="Arial"/>
              </w:rPr>
            </w:pPr>
            <w:r>
              <w:rPr>
                <w:rFonts w:ascii="Arial" w:eastAsia="Arial" w:hAnsi="Arial" w:cs="Arial"/>
              </w:rPr>
              <w:t>Procesos relacionados</w:t>
            </w:r>
          </w:p>
        </w:tc>
        <w:tc>
          <w:tcPr>
            <w:tcW w:w="889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5E249D" w:rsidRDefault="005E249D" w:rsidP="0072046B">
            <w:pPr>
              <w:rPr>
                <w:rFonts w:ascii="Arial" w:eastAsia="Arial" w:hAnsi="Arial" w:cs="Arial"/>
                <w:b/>
              </w:rPr>
            </w:pPr>
            <w:r>
              <w:rPr>
                <w:rFonts w:ascii="Arial" w:eastAsia="Arial" w:hAnsi="Arial" w:cs="Arial"/>
                <w:b/>
              </w:rPr>
              <w:t>PO. 1, PO. 3 y PO. 4.</w:t>
            </w:r>
          </w:p>
        </w:tc>
      </w:tr>
    </w:tbl>
    <w:p w:rsidR="005E249D" w:rsidRDefault="005E249D" w:rsidP="005E249D">
      <w:pPr>
        <w:spacing w:after="0" w:line="240" w:lineRule="auto"/>
        <w:jc w:val="both"/>
        <w:rPr>
          <w:rFonts w:ascii="Arial" w:eastAsia="Arial" w:hAnsi="Arial" w:cs="Arial"/>
          <w:sz w:val="24"/>
          <w:szCs w:val="24"/>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5E249D" w:rsidTr="0072046B">
        <w:trPr>
          <w:cantSplit/>
          <w:trHeight w:val="454"/>
          <w:tblHeader/>
        </w:trPr>
        <w:tc>
          <w:tcPr>
            <w:tcW w:w="10456" w:type="dxa"/>
            <w:gridSpan w:val="2"/>
            <w:shd w:val="clear" w:color="auto" w:fill="D9D9D9"/>
            <w:vAlign w:val="center"/>
          </w:tcPr>
          <w:p w:rsidR="005E249D" w:rsidRDefault="00600A9D" w:rsidP="0072046B">
            <w:pPr>
              <w:rPr>
                <w:rFonts w:ascii="Arial" w:eastAsia="Arial" w:hAnsi="Arial" w:cs="Arial"/>
                <w:b/>
                <w:sz w:val="24"/>
                <w:szCs w:val="24"/>
              </w:rPr>
            </w:pPr>
            <w:r>
              <w:rPr>
                <w:rFonts w:ascii="Arial" w:eastAsia="Arial" w:hAnsi="Arial" w:cs="Arial"/>
                <w:b/>
                <w:sz w:val="24"/>
                <w:szCs w:val="24"/>
              </w:rPr>
              <w:t>Subproceso 2.4</w:t>
            </w:r>
            <w:r w:rsidR="005E249D">
              <w:rPr>
                <w:rFonts w:ascii="Arial" w:eastAsia="Arial" w:hAnsi="Arial" w:cs="Arial"/>
                <w:b/>
                <w:sz w:val="24"/>
                <w:szCs w:val="24"/>
              </w:rPr>
              <w:t>. ACCIÓN TUTORIAL</w:t>
            </w:r>
          </w:p>
        </w:tc>
      </w:tr>
      <w:tr w:rsidR="005E249D" w:rsidTr="0072046B">
        <w:trPr>
          <w:cantSplit/>
          <w:trHeight w:val="1361"/>
          <w:tblHeader/>
        </w:trPr>
        <w:tc>
          <w:tcPr>
            <w:tcW w:w="10456" w:type="dxa"/>
            <w:gridSpan w:val="2"/>
            <w:vAlign w:val="center"/>
          </w:tcPr>
          <w:p w:rsidR="005E249D" w:rsidRDefault="005E249D" w:rsidP="0072046B">
            <w:pPr>
              <w:jc w:val="center"/>
              <w:rPr>
                <w:rFonts w:ascii="Arial" w:eastAsia="Arial" w:hAnsi="Arial" w:cs="Arial"/>
                <w:b/>
                <w:sz w:val="36"/>
                <w:szCs w:val="36"/>
              </w:rPr>
            </w:pPr>
            <w:r>
              <w:rPr>
                <w:rFonts w:ascii="Arial" w:eastAsia="Arial" w:hAnsi="Arial" w:cs="Arial"/>
                <w:b/>
                <w:color w:val="FF0000"/>
                <w:sz w:val="36"/>
                <w:szCs w:val="36"/>
              </w:rPr>
              <w:t xml:space="preserve">ACCIÓN TUTORIAL  </w:t>
            </w:r>
          </w:p>
        </w:tc>
      </w:tr>
      <w:tr w:rsidR="005E249D" w:rsidTr="0072046B">
        <w:trPr>
          <w:cantSplit/>
          <w:trHeight w:val="340"/>
          <w:tblHeader/>
        </w:trPr>
        <w:tc>
          <w:tcPr>
            <w:tcW w:w="1562" w:type="dxa"/>
            <w:shd w:val="clear" w:color="auto" w:fill="D9D9D9"/>
            <w:vAlign w:val="center"/>
          </w:tcPr>
          <w:p w:rsidR="005E249D" w:rsidRDefault="005E249D" w:rsidP="0072046B">
            <w:pPr>
              <w:jc w:val="right"/>
              <w:rPr>
                <w:rFonts w:ascii="Arial" w:eastAsia="Arial" w:hAnsi="Arial" w:cs="Arial"/>
              </w:rPr>
            </w:pPr>
            <w:r>
              <w:rPr>
                <w:rFonts w:ascii="Arial" w:eastAsia="Arial" w:hAnsi="Arial" w:cs="Arial"/>
              </w:rPr>
              <w:t>Finalidad</w:t>
            </w:r>
          </w:p>
        </w:tc>
        <w:tc>
          <w:tcPr>
            <w:tcW w:w="8894" w:type="dxa"/>
            <w:shd w:val="clear" w:color="auto" w:fill="D9D9D9"/>
            <w:vAlign w:val="center"/>
          </w:tcPr>
          <w:p w:rsidR="005E249D" w:rsidRDefault="005E249D" w:rsidP="0072046B">
            <w:pPr>
              <w:jc w:val="both"/>
              <w:rPr>
                <w:rFonts w:ascii="Arial" w:eastAsia="Arial" w:hAnsi="Arial" w:cs="Arial"/>
                <w:color w:val="FF0000"/>
              </w:rPr>
            </w:pPr>
            <w:r>
              <w:rPr>
                <w:rFonts w:ascii="Arial" w:eastAsia="Arial" w:hAnsi="Arial" w:cs="Arial"/>
              </w:rPr>
              <w:t>Dotar al tutor de herramientas y de una información completa de sus alumnos que le ayude en las tareas de organización, orientación, planificación y seguimiento de los mismos y que pueda transmitir a los padres de sus alumnos con el fin de que haya un intercambio de información, asesoramiento, colaboración y apoyo.</w:t>
            </w:r>
          </w:p>
        </w:tc>
      </w:tr>
      <w:tr w:rsidR="005E249D" w:rsidTr="0072046B">
        <w:trPr>
          <w:cantSplit/>
          <w:trHeight w:val="340"/>
          <w:tblHeader/>
        </w:trPr>
        <w:tc>
          <w:tcPr>
            <w:tcW w:w="1562" w:type="dxa"/>
            <w:shd w:val="clear" w:color="auto" w:fill="D9D9D9"/>
            <w:vAlign w:val="center"/>
          </w:tcPr>
          <w:p w:rsidR="005E249D" w:rsidRDefault="005E249D" w:rsidP="0072046B">
            <w:pPr>
              <w:jc w:val="right"/>
              <w:rPr>
                <w:rFonts w:ascii="Arial" w:eastAsia="Arial" w:hAnsi="Arial" w:cs="Arial"/>
              </w:rPr>
            </w:pPr>
            <w:r>
              <w:rPr>
                <w:rFonts w:ascii="Arial" w:eastAsia="Arial" w:hAnsi="Arial" w:cs="Arial"/>
              </w:rPr>
              <w:t>Responsable</w:t>
            </w:r>
          </w:p>
        </w:tc>
        <w:tc>
          <w:tcPr>
            <w:tcW w:w="8894" w:type="dxa"/>
            <w:shd w:val="clear" w:color="auto" w:fill="D9D9D9"/>
            <w:vAlign w:val="center"/>
          </w:tcPr>
          <w:p w:rsidR="005E249D" w:rsidRDefault="005E249D" w:rsidP="0072046B">
            <w:pPr>
              <w:jc w:val="both"/>
              <w:rPr>
                <w:rFonts w:ascii="Arial" w:eastAsia="Arial" w:hAnsi="Arial" w:cs="Arial"/>
              </w:rPr>
            </w:pPr>
            <w:r>
              <w:rPr>
                <w:rFonts w:ascii="Arial" w:eastAsia="Arial" w:hAnsi="Arial" w:cs="Arial"/>
              </w:rPr>
              <w:t>Jefatura de Estudios.</w:t>
            </w:r>
          </w:p>
        </w:tc>
      </w:tr>
      <w:tr w:rsidR="005E249D" w:rsidTr="0072046B">
        <w:trPr>
          <w:cantSplit/>
          <w:trHeight w:val="340"/>
          <w:tblHeader/>
        </w:trPr>
        <w:tc>
          <w:tcPr>
            <w:tcW w:w="1562" w:type="dxa"/>
            <w:shd w:val="clear" w:color="auto" w:fill="D9D9D9"/>
            <w:vAlign w:val="center"/>
          </w:tcPr>
          <w:p w:rsidR="005E249D" w:rsidRDefault="005E249D" w:rsidP="0072046B">
            <w:pPr>
              <w:jc w:val="right"/>
              <w:rPr>
                <w:rFonts w:ascii="Arial" w:eastAsia="Arial" w:hAnsi="Arial" w:cs="Arial"/>
              </w:rPr>
            </w:pPr>
            <w:r>
              <w:rPr>
                <w:rFonts w:ascii="Arial" w:eastAsia="Arial" w:hAnsi="Arial" w:cs="Arial"/>
              </w:rPr>
              <w:t>Agentes</w:t>
            </w:r>
          </w:p>
        </w:tc>
        <w:tc>
          <w:tcPr>
            <w:tcW w:w="8894" w:type="dxa"/>
            <w:shd w:val="clear" w:color="auto" w:fill="D9D9D9"/>
            <w:vAlign w:val="center"/>
          </w:tcPr>
          <w:p w:rsidR="005E249D" w:rsidRDefault="005E249D" w:rsidP="0072046B">
            <w:pPr>
              <w:jc w:val="both"/>
              <w:rPr>
                <w:rFonts w:ascii="Arial" w:eastAsia="Arial" w:hAnsi="Arial" w:cs="Arial"/>
              </w:rPr>
            </w:pPr>
            <w:r>
              <w:rPr>
                <w:rFonts w:ascii="Arial" w:eastAsia="Arial" w:hAnsi="Arial" w:cs="Arial"/>
              </w:rPr>
              <w:t xml:space="preserve">Jefatura de Estudios, Tutores, Orientadora y </w:t>
            </w:r>
            <w:proofErr w:type="spellStart"/>
            <w:r>
              <w:rPr>
                <w:rFonts w:ascii="Arial" w:eastAsia="Arial" w:hAnsi="Arial" w:cs="Arial"/>
              </w:rPr>
              <w:t>PTSC</w:t>
            </w:r>
            <w:proofErr w:type="spellEnd"/>
          </w:p>
        </w:tc>
      </w:tr>
      <w:tr w:rsidR="005E249D" w:rsidTr="0072046B">
        <w:trPr>
          <w:cantSplit/>
          <w:trHeight w:val="340"/>
          <w:tblHeader/>
        </w:trPr>
        <w:tc>
          <w:tcPr>
            <w:tcW w:w="1562" w:type="dxa"/>
            <w:shd w:val="clear" w:color="auto" w:fill="D9D9D9"/>
            <w:vAlign w:val="center"/>
          </w:tcPr>
          <w:p w:rsidR="005E249D" w:rsidRDefault="005E249D" w:rsidP="0072046B">
            <w:pPr>
              <w:jc w:val="right"/>
              <w:rPr>
                <w:rFonts w:ascii="Arial" w:eastAsia="Arial" w:hAnsi="Arial" w:cs="Arial"/>
              </w:rPr>
            </w:pPr>
            <w:r>
              <w:rPr>
                <w:rFonts w:ascii="Arial" w:eastAsia="Arial" w:hAnsi="Arial" w:cs="Arial"/>
              </w:rPr>
              <w:t>Temporalidad</w:t>
            </w:r>
          </w:p>
        </w:tc>
        <w:tc>
          <w:tcPr>
            <w:tcW w:w="8894" w:type="dxa"/>
            <w:shd w:val="clear" w:color="auto" w:fill="D9D9D9"/>
            <w:vAlign w:val="center"/>
          </w:tcPr>
          <w:p w:rsidR="005E249D" w:rsidRDefault="005E249D" w:rsidP="0072046B">
            <w:pPr>
              <w:jc w:val="both"/>
              <w:rPr>
                <w:rFonts w:ascii="Arial" w:eastAsia="Arial" w:hAnsi="Arial" w:cs="Arial"/>
              </w:rPr>
            </w:pPr>
            <w:r>
              <w:rPr>
                <w:rFonts w:ascii="Arial" w:eastAsia="Arial" w:hAnsi="Arial" w:cs="Arial"/>
              </w:rPr>
              <w:t>De septiembre a junio</w:t>
            </w:r>
          </w:p>
        </w:tc>
      </w:tr>
    </w:tbl>
    <w:p w:rsidR="005E249D" w:rsidRDefault="005E249D" w:rsidP="005E249D">
      <w:pPr>
        <w:spacing w:after="0" w:line="240" w:lineRule="auto"/>
        <w:jc w:val="both"/>
        <w:rPr>
          <w:rFonts w:ascii="Arial" w:eastAsia="Arial" w:hAnsi="Arial" w:cs="Arial"/>
          <w:sz w:val="24"/>
          <w:szCs w:val="24"/>
        </w:rPr>
      </w:pPr>
    </w:p>
    <w:p w:rsidR="005E249D" w:rsidRDefault="005E249D" w:rsidP="005E249D">
      <w:pPr>
        <w:shd w:val="clear" w:color="auto" w:fill="D9D9D9" w:themeFill="background1" w:themeFillShade="D9"/>
        <w:spacing w:after="0" w:line="240" w:lineRule="auto"/>
        <w:jc w:val="both"/>
        <w:rPr>
          <w:rFonts w:ascii="Arial" w:eastAsia="Arial" w:hAnsi="Arial" w:cs="Arial"/>
          <w:b/>
          <w:color w:val="FF0000"/>
          <w:sz w:val="24"/>
          <w:szCs w:val="24"/>
        </w:rPr>
      </w:pPr>
      <w:r>
        <w:rPr>
          <w:rFonts w:ascii="Arial" w:eastAsia="Arial" w:hAnsi="Arial" w:cs="Arial"/>
          <w:b/>
          <w:color w:val="FF0000"/>
          <w:sz w:val="24"/>
          <w:szCs w:val="24"/>
        </w:rPr>
        <w:t>DESARROLLO</w:t>
      </w:r>
    </w:p>
    <w:p w:rsidR="005E249D" w:rsidRDefault="005E249D" w:rsidP="005E249D">
      <w:pPr>
        <w:spacing w:after="0" w:line="240" w:lineRule="auto"/>
        <w:jc w:val="both"/>
        <w:rPr>
          <w:rFonts w:ascii="Arial" w:eastAsia="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606"/>
      </w:tblGrid>
      <w:tr w:rsidR="005E249D" w:rsidTr="0072046B">
        <w:tc>
          <w:tcPr>
            <w:tcW w:w="10606" w:type="dxa"/>
            <w:shd w:val="clear" w:color="auto" w:fill="F2DBDB" w:themeFill="accent2" w:themeFillTint="33"/>
          </w:tcPr>
          <w:p w:rsidR="005E249D" w:rsidRPr="00A535EF" w:rsidRDefault="005E249D" w:rsidP="0072046B">
            <w:pPr>
              <w:jc w:val="both"/>
              <w:rPr>
                <w:rFonts w:ascii="Arial" w:eastAsia="Arial" w:hAnsi="Arial" w:cs="Arial"/>
                <w:b/>
                <w:i/>
                <w:sz w:val="24"/>
                <w:szCs w:val="24"/>
              </w:rPr>
            </w:pPr>
            <w:r w:rsidRPr="00A535EF">
              <w:rPr>
                <w:rFonts w:ascii="Arial" w:eastAsia="Arial" w:hAnsi="Arial" w:cs="Arial"/>
                <w:b/>
                <w:i/>
                <w:sz w:val="24"/>
                <w:szCs w:val="24"/>
              </w:rPr>
              <w:t>Jefatura de Estudios</w:t>
            </w:r>
          </w:p>
        </w:tc>
      </w:tr>
      <w:tr w:rsidR="005E249D" w:rsidTr="0072046B">
        <w:trPr>
          <w:trHeight w:val="8847"/>
        </w:trPr>
        <w:tc>
          <w:tcPr>
            <w:tcW w:w="10606" w:type="dxa"/>
            <w:vAlign w:val="center"/>
          </w:tcPr>
          <w:p w:rsidR="005E249D" w:rsidRPr="00A535EF" w:rsidRDefault="005E249D" w:rsidP="005E249D">
            <w:pPr>
              <w:pStyle w:val="Prrafodelista"/>
              <w:numPr>
                <w:ilvl w:val="0"/>
                <w:numId w:val="2"/>
              </w:numPr>
              <w:spacing w:after="0" w:line="240" w:lineRule="auto"/>
              <w:ind w:left="397" w:hanging="397"/>
              <w:jc w:val="both"/>
              <w:rPr>
                <w:rFonts w:ascii="Arial" w:eastAsia="Arial" w:hAnsi="Arial" w:cs="Arial"/>
                <w:sz w:val="24"/>
                <w:szCs w:val="24"/>
              </w:rPr>
            </w:pPr>
            <w:r w:rsidRPr="00A535EF">
              <w:rPr>
                <w:rFonts w:ascii="Arial" w:eastAsia="Arial" w:hAnsi="Arial" w:cs="Arial"/>
                <w:sz w:val="24"/>
                <w:szCs w:val="24"/>
              </w:rPr>
              <w:lastRenderedPageBreak/>
              <w:t>En el inicio del curso, tras el claustro de reparto de horas de los departamentos, nombra a los tutores de cada grupo. Confecciona y publica el listado de tutores.</w:t>
            </w:r>
          </w:p>
          <w:p w:rsidR="005E249D" w:rsidRPr="00A535EF" w:rsidRDefault="005E249D" w:rsidP="005E249D">
            <w:pPr>
              <w:pStyle w:val="Prrafodelista"/>
              <w:numPr>
                <w:ilvl w:val="0"/>
                <w:numId w:val="2"/>
              </w:numPr>
              <w:spacing w:after="0" w:line="240" w:lineRule="auto"/>
              <w:ind w:left="397" w:hanging="397"/>
              <w:jc w:val="both"/>
              <w:rPr>
                <w:rFonts w:ascii="Arial" w:eastAsia="Arial" w:hAnsi="Arial" w:cs="Arial"/>
                <w:color w:val="000000"/>
                <w:sz w:val="24"/>
                <w:szCs w:val="24"/>
              </w:rPr>
            </w:pPr>
            <w:r w:rsidRPr="00A535EF">
              <w:rPr>
                <w:rFonts w:ascii="Arial" w:eastAsia="Arial" w:hAnsi="Arial" w:cs="Arial"/>
                <w:sz w:val="24"/>
                <w:szCs w:val="24"/>
              </w:rPr>
              <w:t xml:space="preserve">En la primera quincena de septiembre, antes del comienzo de las actividades lectivas con los alumnos, convoca una reunión con los tutores. En dicha reunión, se les  da toda la información necesaria para el inicio de curso. Esta información se le da tanto en papel (carpeta) como se referencia a la carpeta compartida Reunión equipo directivo-tutores disponible en el curso Jefatura de Estudios de aula virtual, sección TUTORES. Esta carpeta incluye entre otros, los siguientes asuntos: guión y </w:t>
            </w:r>
            <w:r w:rsidRPr="00A535EF">
              <w:rPr>
                <w:rFonts w:ascii="Arial" w:eastAsia="Arial" w:hAnsi="Arial" w:cs="Arial"/>
                <w:color w:val="000000"/>
                <w:sz w:val="24"/>
                <w:szCs w:val="24"/>
              </w:rPr>
              <w:t>estructura de las presentaciones de los alumnos, actuaciones con las listas de alumnos y materias a cursar, carnets de alumnos, plazo de solicitud de cambio de grupo/optativa y procedimiento, reunión inicio de curso Tutores-Familias, evaluaciones iniciales, revisión de los expedientes de los alumnos de tutoría en Secretaría, Aula Virtual, Banco de libros, Programa Regional de Prevención, Seguimiento y Control Escolar y Reducción del Abandono Escolar (</w:t>
            </w:r>
            <w:proofErr w:type="spellStart"/>
            <w:r w:rsidRPr="00A535EF">
              <w:rPr>
                <w:rFonts w:ascii="Arial" w:eastAsia="Arial" w:hAnsi="Arial" w:cs="Arial"/>
                <w:color w:val="000000"/>
                <w:sz w:val="24"/>
                <w:szCs w:val="24"/>
              </w:rPr>
              <w:t>PRAE</w:t>
            </w:r>
            <w:proofErr w:type="spellEnd"/>
            <w:r w:rsidRPr="00A535EF">
              <w:rPr>
                <w:rFonts w:ascii="Arial" w:eastAsia="Arial" w:hAnsi="Arial" w:cs="Arial"/>
                <w:color w:val="000000"/>
                <w:sz w:val="24"/>
                <w:szCs w:val="24"/>
              </w:rPr>
              <w:t>), Agendas, Programa de Educación para la Salud (</w:t>
            </w:r>
            <w:proofErr w:type="spellStart"/>
            <w:r w:rsidRPr="00A535EF">
              <w:rPr>
                <w:rFonts w:ascii="Arial" w:eastAsia="Arial" w:hAnsi="Arial" w:cs="Arial"/>
                <w:color w:val="000000"/>
                <w:sz w:val="24"/>
                <w:szCs w:val="24"/>
              </w:rPr>
              <w:t>EpS</w:t>
            </w:r>
            <w:proofErr w:type="spellEnd"/>
            <w:r w:rsidRPr="00A535EF">
              <w:rPr>
                <w:rFonts w:ascii="Arial" w:eastAsia="Arial" w:hAnsi="Arial" w:cs="Arial"/>
                <w:color w:val="000000"/>
                <w:sz w:val="24"/>
                <w:szCs w:val="24"/>
              </w:rPr>
              <w:t>), Departamento de Orientación (DO), Estructura plurilingüe (para tutores de grupos bilingües), Programa de Horarios Integrados (PHI), Criterios de promoción, titulación y acceso al  Plan de Mejora del Aprendizaje y el Rendimiento (</w:t>
            </w:r>
            <w:proofErr w:type="spellStart"/>
            <w:r w:rsidRPr="00A535EF">
              <w:rPr>
                <w:rFonts w:ascii="Arial" w:eastAsia="Arial" w:hAnsi="Arial" w:cs="Arial"/>
                <w:color w:val="000000"/>
                <w:sz w:val="24"/>
                <w:szCs w:val="24"/>
              </w:rPr>
              <w:t>PMAR</w:t>
            </w:r>
            <w:proofErr w:type="spellEnd"/>
            <w:r w:rsidRPr="00A535EF">
              <w:rPr>
                <w:rFonts w:ascii="Arial" w:eastAsia="Arial" w:hAnsi="Arial" w:cs="Arial"/>
                <w:color w:val="000000"/>
                <w:sz w:val="24"/>
                <w:szCs w:val="24"/>
              </w:rPr>
              <w:t>).</w:t>
            </w:r>
          </w:p>
          <w:p w:rsidR="005E249D" w:rsidRPr="00A535EF" w:rsidRDefault="005E249D" w:rsidP="005E249D">
            <w:pPr>
              <w:pStyle w:val="Prrafodelista"/>
              <w:numPr>
                <w:ilvl w:val="0"/>
                <w:numId w:val="2"/>
              </w:numPr>
              <w:spacing w:after="0" w:line="240" w:lineRule="auto"/>
              <w:ind w:left="397" w:hanging="397"/>
              <w:jc w:val="both"/>
              <w:rPr>
                <w:rFonts w:ascii="Arial" w:eastAsia="Arial" w:hAnsi="Arial" w:cs="Arial"/>
                <w:sz w:val="24"/>
                <w:szCs w:val="24"/>
              </w:rPr>
            </w:pPr>
            <w:r w:rsidRPr="00A535EF">
              <w:rPr>
                <w:rFonts w:ascii="Arial" w:eastAsia="Arial" w:hAnsi="Arial" w:cs="Arial"/>
                <w:color w:val="000000"/>
                <w:sz w:val="24"/>
                <w:szCs w:val="24"/>
              </w:rPr>
              <w:t>D</w:t>
            </w:r>
            <w:r w:rsidRPr="00A535EF">
              <w:rPr>
                <w:rFonts w:ascii="Arial" w:eastAsia="Arial" w:hAnsi="Arial" w:cs="Arial"/>
                <w:sz w:val="24"/>
                <w:szCs w:val="24"/>
              </w:rPr>
              <w:t>ota al tutor de herramientas (Aula Virtual, agendas, carnet escolar, etc.) y de una información completa y relevante de los alumnos de su grupo, que le ayude en las tareas de organización, orientación, planificación y seguimiento de los mismos; y le ayude en la coordinación del proceso de evaluación y seguimiento del mismo.</w:t>
            </w:r>
          </w:p>
          <w:p w:rsidR="005E249D" w:rsidRPr="00A535EF" w:rsidRDefault="005E249D" w:rsidP="005E249D">
            <w:pPr>
              <w:pStyle w:val="Prrafodelista"/>
              <w:numPr>
                <w:ilvl w:val="0"/>
                <w:numId w:val="2"/>
              </w:numPr>
              <w:spacing w:after="0" w:line="240" w:lineRule="auto"/>
              <w:ind w:left="397" w:hanging="397"/>
              <w:jc w:val="both"/>
              <w:rPr>
                <w:rFonts w:ascii="Arial" w:eastAsia="Arial" w:hAnsi="Arial" w:cs="Arial"/>
                <w:color w:val="000000"/>
                <w:sz w:val="24"/>
                <w:szCs w:val="24"/>
              </w:rPr>
            </w:pPr>
            <w:r w:rsidRPr="00A535EF">
              <w:rPr>
                <w:rFonts w:ascii="Arial" w:eastAsia="Arial" w:hAnsi="Arial" w:cs="Arial"/>
                <w:color w:val="000000"/>
                <w:sz w:val="24"/>
                <w:szCs w:val="24"/>
              </w:rPr>
              <w:t>Establece una hora semanal, a lo largo de todo el curso, para posibilitar una reunión de la Orientadora con los tutores, para cada uno de los niveles de ESO y Bachillerato. Jefatura asistirá cuando requiera dar información a los tutores.</w:t>
            </w:r>
          </w:p>
          <w:p w:rsidR="005E249D" w:rsidRPr="00A535EF" w:rsidRDefault="005E249D" w:rsidP="005E249D">
            <w:pPr>
              <w:pStyle w:val="Prrafodelista"/>
              <w:numPr>
                <w:ilvl w:val="0"/>
                <w:numId w:val="2"/>
              </w:numPr>
              <w:spacing w:after="0" w:line="240" w:lineRule="auto"/>
              <w:ind w:left="397" w:hanging="397"/>
              <w:jc w:val="both"/>
              <w:rPr>
                <w:rFonts w:ascii="Arial" w:eastAsia="Arial" w:hAnsi="Arial" w:cs="Arial"/>
                <w:sz w:val="24"/>
                <w:szCs w:val="24"/>
              </w:rPr>
            </w:pPr>
            <w:r w:rsidRPr="00A535EF">
              <w:rPr>
                <w:rFonts w:ascii="Arial" w:eastAsia="Arial" w:hAnsi="Arial" w:cs="Arial"/>
                <w:color w:val="000000"/>
                <w:sz w:val="24"/>
                <w:szCs w:val="24"/>
              </w:rPr>
              <w:t xml:space="preserve">Elabora una carpeta compartida en el </w:t>
            </w:r>
            <w:r w:rsidRPr="00A535EF">
              <w:rPr>
                <w:rFonts w:ascii="Arial" w:eastAsia="Arial" w:hAnsi="Arial" w:cs="Arial"/>
                <w:sz w:val="24"/>
                <w:szCs w:val="24"/>
              </w:rPr>
              <w:t>curso Jefatura de Estudios de aula virtual, sección TUTORES, en la que semanalmente va subiendo la información, actuaciones a realizar por los tutores y materiales para trabajar en las tutorías.</w:t>
            </w:r>
          </w:p>
          <w:p w:rsidR="005E249D" w:rsidRPr="00A535EF" w:rsidRDefault="005E249D" w:rsidP="005E249D">
            <w:pPr>
              <w:pStyle w:val="Prrafodelista"/>
              <w:numPr>
                <w:ilvl w:val="0"/>
                <w:numId w:val="2"/>
              </w:numPr>
              <w:spacing w:after="0" w:line="240" w:lineRule="auto"/>
              <w:ind w:left="397" w:hanging="397"/>
              <w:jc w:val="both"/>
              <w:rPr>
                <w:rFonts w:ascii="Arial" w:eastAsia="Arial" w:hAnsi="Arial" w:cs="Arial"/>
                <w:color w:val="000000"/>
                <w:sz w:val="24"/>
                <w:szCs w:val="24"/>
              </w:rPr>
            </w:pPr>
            <w:r w:rsidRPr="00A535EF">
              <w:rPr>
                <w:rFonts w:ascii="Arial" w:eastAsia="Arial" w:hAnsi="Arial" w:cs="Arial"/>
                <w:color w:val="000000"/>
                <w:sz w:val="24"/>
                <w:szCs w:val="24"/>
              </w:rPr>
              <w:t>Establece un calendario trimestral de las reuniones de sesiones de evaluación para la coordinación de los equipos docentes, presididas por los tutores.</w:t>
            </w:r>
          </w:p>
          <w:p w:rsidR="005E249D" w:rsidRPr="00A535EF" w:rsidRDefault="005E249D" w:rsidP="005E249D">
            <w:pPr>
              <w:pStyle w:val="Prrafodelista"/>
              <w:numPr>
                <w:ilvl w:val="0"/>
                <w:numId w:val="2"/>
              </w:numPr>
              <w:spacing w:after="0" w:line="240" w:lineRule="auto"/>
              <w:ind w:left="397" w:hanging="397"/>
              <w:jc w:val="both"/>
              <w:rPr>
                <w:rFonts w:ascii="Arial" w:eastAsia="Arial" w:hAnsi="Arial" w:cs="Arial"/>
                <w:sz w:val="24"/>
                <w:szCs w:val="24"/>
              </w:rPr>
            </w:pPr>
            <w:r w:rsidRPr="00A535EF">
              <w:rPr>
                <w:rFonts w:ascii="Arial" w:eastAsia="Arial" w:hAnsi="Arial" w:cs="Arial"/>
                <w:color w:val="000000"/>
                <w:sz w:val="24"/>
                <w:szCs w:val="24"/>
              </w:rPr>
              <w:t xml:space="preserve">Elabora las actas para las sesiones de evaluación, disponibles en el </w:t>
            </w:r>
            <w:r w:rsidRPr="00A535EF">
              <w:rPr>
                <w:rFonts w:ascii="Arial" w:eastAsia="Arial" w:hAnsi="Arial" w:cs="Arial"/>
                <w:sz w:val="24"/>
                <w:szCs w:val="24"/>
              </w:rPr>
              <w:t>curso Jefatura de Estudios de aula virtual, sección TUTORES</w:t>
            </w:r>
            <w:r w:rsidRPr="00A535EF">
              <w:rPr>
                <w:rFonts w:ascii="Arial" w:eastAsia="Arial" w:hAnsi="Arial" w:cs="Arial"/>
                <w:color w:val="000000"/>
                <w:sz w:val="24"/>
                <w:szCs w:val="24"/>
              </w:rPr>
              <w:t>…Sesiones de evaluación.</w:t>
            </w:r>
          </w:p>
        </w:tc>
      </w:tr>
    </w:tbl>
    <w:p w:rsidR="005E249D" w:rsidRDefault="005E249D" w:rsidP="005E249D">
      <w:pPr>
        <w:spacing w:after="0" w:line="240" w:lineRule="auto"/>
        <w:jc w:val="both"/>
        <w:rPr>
          <w:rFonts w:ascii="Arial" w:eastAsia="Arial" w:hAnsi="Arial" w:cs="Arial"/>
          <w:sz w:val="24"/>
          <w:szCs w:val="24"/>
        </w:rPr>
      </w:pPr>
    </w:p>
    <w:p w:rsidR="005E249D" w:rsidRDefault="005E249D" w:rsidP="005E249D">
      <w:pPr>
        <w:spacing w:after="0" w:line="240" w:lineRule="auto"/>
        <w:jc w:val="both"/>
        <w:rPr>
          <w:rFonts w:ascii="Arial" w:eastAsia="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606"/>
      </w:tblGrid>
      <w:tr w:rsidR="005E249D" w:rsidTr="0072046B">
        <w:tc>
          <w:tcPr>
            <w:tcW w:w="10606" w:type="dxa"/>
            <w:shd w:val="clear" w:color="auto" w:fill="F2DBDB" w:themeFill="accent2" w:themeFillTint="33"/>
          </w:tcPr>
          <w:p w:rsidR="005E249D" w:rsidRPr="00A535EF" w:rsidRDefault="005E249D" w:rsidP="0072046B">
            <w:pPr>
              <w:jc w:val="both"/>
              <w:rPr>
                <w:rFonts w:ascii="Arial" w:eastAsia="Arial" w:hAnsi="Arial" w:cs="Arial"/>
                <w:b/>
                <w:i/>
                <w:sz w:val="24"/>
                <w:szCs w:val="24"/>
              </w:rPr>
            </w:pPr>
            <w:r>
              <w:rPr>
                <w:rFonts w:ascii="Arial" w:eastAsia="Arial" w:hAnsi="Arial" w:cs="Arial"/>
                <w:b/>
                <w:i/>
                <w:sz w:val="24"/>
                <w:szCs w:val="24"/>
              </w:rPr>
              <w:t>Tutores</w:t>
            </w:r>
          </w:p>
        </w:tc>
      </w:tr>
      <w:tr w:rsidR="005E249D" w:rsidTr="0072046B">
        <w:trPr>
          <w:trHeight w:val="6418"/>
        </w:trPr>
        <w:tc>
          <w:tcPr>
            <w:tcW w:w="10606" w:type="dxa"/>
            <w:vAlign w:val="center"/>
          </w:tcPr>
          <w:p w:rsidR="005E249D" w:rsidRPr="00A535EF" w:rsidRDefault="005E249D" w:rsidP="005E249D">
            <w:pPr>
              <w:numPr>
                <w:ilvl w:val="0"/>
                <w:numId w:val="1"/>
              </w:numPr>
              <w:pBdr>
                <w:top w:val="nil"/>
                <w:left w:val="nil"/>
                <w:bottom w:val="nil"/>
                <w:right w:val="nil"/>
                <w:between w:val="nil"/>
              </w:pBdr>
              <w:spacing w:after="0" w:line="240" w:lineRule="auto"/>
              <w:ind w:left="397" w:hanging="397"/>
              <w:jc w:val="both"/>
              <w:rPr>
                <w:rFonts w:ascii="Arial" w:eastAsia="Arial" w:hAnsi="Arial" w:cs="Arial"/>
                <w:sz w:val="24"/>
                <w:szCs w:val="24"/>
              </w:rPr>
            </w:pPr>
            <w:r w:rsidRPr="00A535EF">
              <w:rPr>
                <w:rFonts w:ascii="Arial" w:eastAsia="Arial" w:hAnsi="Arial" w:cs="Arial"/>
                <w:sz w:val="24"/>
                <w:szCs w:val="24"/>
              </w:rPr>
              <w:lastRenderedPageBreak/>
              <w:t xml:space="preserve">Realizarán una sesión inicial con sus </w:t>
            </w:r>
            <w:proofErr w:type="spellStart"/>
            <w:r w:rsidRPr="00A535EF">
              <w:rPr>
                <w:rFonts w:ascii="Arial" w:eastAsia="Arial" w:hAnsi="Arial" w:cs="Arial"/>
                <w:sz w:val="24"/>
                <w:szCs w:val="24"/>
              </w:rPr>
              <w:t>tutorandos</w:t>
            </w:r>
            <w:proofErr w:type="spellEnd"/>
            <w:r w:rsidRPr="00A535EF">
              <w:rPr>
                <w:rFonts w:ascii="Arial" w:eastAsia="Arial" w:hAnsi="Arial" w:cs="Arial"/>
                <w:sz w:val="24"/>
                <w:szCs w:val="24"/>
              </w:rPr>
              <w:t xml:space="preserve"> el primer día de acogida.  El tutor porta el cartel con el grupo que tiene asignado y los alumnos le siguen hasta el aula prescrita. En esta sesión inicial, el tutor seguirá el guión establecido por Jefatura de estudios.</w:t>
            </w:r>
          </w:p>
          <w:p w:rsidR="005E249D" w:rsidRPr="00A535EF" w:rsidRDefault="005E249D" w:rsidP="005E249D">
            <w:pPr>
              <w:numPr>
                <w:ilvl w:val="0"/>
                <w:numId w:val="1"/>
              </w:numPr>
              <w:pBdr>
                <w:top w:val="nil"/>
                <w:left w:val="nil"/>
                <w:bottom w:val="nil"/>
                <w:right w:val="nil"/>
                <w:between w:val="nil"/>
              </w:pBdr>
              <w:spacing w:after="0" w:line="240" w:lineRule="auto"/>
              <w:ind w:left="397" w:hanging="397"/>
              <w:jc w:val="both"/>
              <w:rPr>
                <w:rFonts w:ascii="Arial" w:eastAsia="Arial" w:hAnsi="Arial" w:cs="Arial"/>
                <w:sz w:val="24"/>
                <w:szCs w:val="24"/>
              </w:rPr>
            </w:pPr>
            <w:r w:rsidRPr="00A535EF">
              <w:rPr>
                <w:rFonts w:ascii="Arial" w:eastAsia="Arial" w:hAnsi="Arial" w:cs="Arial"/>
                <w:sz w:val="24"/>
                <w:szCs w:val="24"/>
              </w:rPr>
              <w:t>El tutor elaborará un Cuaderno de Tutoría, ya sea en papel o digital, donde registrará la información oportuna de cada alumno (datos personales, académicos, evolución y orientación académica, entrevistas personales, etc.)</w:t>
            </w:r>
          </w:p>
          <w:p w:rsidR="005E249D" w:rsidRPr="00A535EF" w:rsidRDefault="005E249D" w:rsidP="005E249D">
            <w:pPr>
              <w:numPr>
                <w:ilvl w:val="0"/>
                <w:numId w:val="1"/>
              </w:numPr>
              <w:pBdr>
                <w:top w:val="nil"/>
                <w:left w:val="nil"/>
                <w:bottom w:val="nil"/>
                <w:right w:val="nil"/>
                <w:between w:val="nil"/>
              </w:pBdr>
              <w:spacing w:after="0" w:line="240" w:lineRule="auto"/>
              <w:ind w:left="397" w:hanging="397"/>
              <w:jc w:val="both"/>
              <w:rPr>
                <w:rFonts w:ascii="Arial" w:eastAsia="Arial" w:hAnsi="Arial" w:cs="Arial"/>
                <w:sz w:val="24"/>
                <w:szCs w:val="24"/>
              </w:rPr>
            </w:pPr>
            <w:r w:rsidRPr="00A535EF">
              <w:rPr>
                <w:rFonts w:ascii="Arial" w:eastAsia="Arial" w:hAnsi="Arial" w:cs="Arial"/>
                <w:sz w:val="24"/>
                <w:szCs w:val="24"/>
              </w:rPr>
              <w:t>Una vez iniciado el curso académico, el tutor llevará a cabo la elección del delegado y subdelegado del grupo, siguiendo la documentación proporcionada por el departamento de orientación.</w:t>
            </w:r>
          </w:p>
          <w:p w:rsidR="005E249D" w:rsidRPr="00A535EF" w:rsidRDefault="005E249D" w:rsidP="005E249D">
            <w:pPr>
              <w:numPr>
                <w:ilvl w:val="0"/>
                <w:numId w:val="1"/>
              </w:numPr>
              <w:pBdr>
                <w:top w:val="nil"/>
                <w:left w:val="nil"/>
                <w:bottom w:val="nil"/>
                <w:right w:val="nil"/>
                <w:between w:val="nil"/>
              </w:pBdr>
              <w:spacing w:after="0" w:line="240" w:lineRule="auto"/>
              <w:ind w:left="397" w:hanging="397"/>
              <w:jc w:val="both"/>
              <w:rPr>
                <w:rFonts w:ascii="Arial" w:eastAsia="Arial" w:hAnsi="Arial" w:cs="Arial"/>
                <w:color w:val="000000"/>
                <w:sz w:val="24"/>
                <w:szCs w:val="24"/>
              </w:rPr>
            </w:pPr>
            <w:r w:rsidRPr="00A535EF">
              <w:rPr>
                <w:rFonts w:ascii="Arial" w:eastAsia="Arial" w:hAnsi="Arial" w:cs="Arial"/>
                <w:sz w:val="24"/>
                <w:szCs w:val="24"/>
              </w:rPr>
              <w:t xml:space="preserve">En la segunda quincena de octubre se realizará la reunión inicial del tutor con los padres o tutores legales del alumno, siguiendo el guión establecido por Jefatura de estudios y Orientación. </w:t>
            </w:r>
          </w:p>
          <w:p w:rsidR="005E249D" w:rsidRPr="00A535EF" w:rsidRDefault="005E249D" w:rsidP="005E249D">
            <w:pPr>
              <w:numPr>
                <w:ilvl w:val="0"/>
                <w:numId w:val="1"/>
              </w:numPr>
              <w:pBdr>
                <w:top w:val="nil"/>
                <w:left w:val="nil"/>
                <w:bottom w:val="nil"/>
                <w:right w:val="nil"/>
                <w:between w:val="nil"/>
              </w:pBdr>
              <w:spacing w:after="0" w:line="240" w:lineRule="auto"/>
              <w:ind w:left="397" w:hanging="397"/>
              <w:jc w:val="both"/>
              <w:rPr>
                <w:rFonts w:ascii="Arial" w:eastAsia="Arial" w:hAnsi="Arial" w:cs="Arial"/>
                <w:sz w:val="24"/>
                <w:szCs w:val="24"/>
              </w:rPr>
            </w:pPr>
            <w:r w:rsidRPr="00A535EF">
              <w:rPr>
                <w:rFonts w:ascii="Arial" w:eastAsia="Arial" w:hAnsi="Arial" w:cs="Arial"/>
                <w:sz w:val="24"/>
                <w:szCs w:val="24"/>
              </w:rPr>
              <w:t xml:space="preserve">Planificará la distribución de las fechas de exámenes, a partir del modelo de calendario que le proporciona Jefatura de Estudios. </w:t>
            </w:r>
          </w:p>
          <w:p w:rsidR="005E249D" w:rsidRPr="00A535EF" w:rsidRDefault="005E249D" w:rsidP="005E249D">
            <w:pPr>
              <w:numPr>
                <w:ilvl w:val="0"/>
                <w:numId w:val="1"/>
              </w:numPr>
              <w:pBdr>
                <w:top w:val="nil"/>
                <w:left w:val="nil"/>
                <w:bottom w:val="nil"/>
                <w:right w:val="nil"/>
                <w:between w:val="nil"/>
              </w:pBdr>
              <w:spacing w:after="0" w:line="240" w:lineRule="auto"/>
              <w:ind w:left="397" w:hanging="397"/>
              <w:jc w:val="both"/>
              <w:rPr>
                <w:rFonts w:ascii="Arial" w:eastAsia="Arial" w:hAnsi="Arial" w:cs="Arial"/>
                <w:sz w:val="24"/>
                <w:szCs w:val="24"/>
              </w:rPr>
            </w:pPr>
            <w:r w:rsidRPr="00A535EF">
              <w:rPr>
                <w:rFonts w:ascii="Arial" w:eastAsia="Arial" w:hAnsi="Arial" w:cs="Arial"/>
                <w:sz w:val="24"/>
                <w:szCs w:val="24"/>
              </w:rPr>
              <w:t>Preparará la evaluación inicial, evaluación primera, segunda y ordinaria.</w:t>
            </w:r>
          </w:p>
          <w:p w:rsidR="005E249D" w:rsidRPr="00A535EF" w:rsidRDefault="005E249D" w:rsidP="005E249D">
            <w:pPr>
              <w:numPr>
                <w:ilvl w:val="0"/>
                <w:numId w:val="1"/>
              </w:numPr>
              <w:pBdr>
                <w:top w:val="nil"/>
                <w:left w:val="nil"/>
                <w:bottom w:val="nil"/>
                <w:right w:val="nil"/>
                <w:between w:val="nil"/>
              </w:pBdr>
              <w:spacing w:after="0" w:line="240" w:lineRule="auto"/>
              <w:ind w:left="397" w:hanging="397"/>
              <w:jc w:val="both"/>
              <w:rPr>
                <w:rFonts w:ascii="Arial" w:eastAsia="Arial" w:hAnsi="Arial" w:cs="Arial"/>
                <w:sz w:val="24"/>
                <w:szCs w:val="24"/>
              </w:rPr>
            </w:pPr>
            <w:r w:rsidRPr="00A535EF">
              <w:rPr>
                <w:rFonts w:ascii="Arial" w:eastAsia="Arial" w:hAnsi="Arial" w:cs="Arial"/>
                <w:sz w:val="24"/>
                <w:szCs w:val="24"/>
              </w:rPr>
              <w:t>Transmitirá información a las familias sobre el seguimiento de sus hijos de manera periódica, llevando un registro de las mismas.</w:t>
            </w:r>
          </w:p>
          <w:p w:rsidR="005E249D" w:rsidRPr="00A535EF" w:rsidRDefault="005E249D" w:rsidP="005E249D">
            <w:pPr>
              <w:numPr>
                <w:ilvl w:val="0"/>
                <w:numId w:val="1"/>
              </w:numPr>
              <w:pBdr>
                <w:top w:val="nil"/>
                <w:left w:val="nil"/>
                <w:bottom w:val="nil"/>
                <w:right w:val="nil"/>
                <w:between w:val="nil"/>
              </w:pBdr>
              <w:spacing w:after="0" w:line="240" w:lineRule="auto"/>
              <w:ind w:left="397" w:hanging="397"/>
              <w:jc w:val="both"/>
              <w:rPr>
                <w:rFonts w:ascii="Arial" w:eastAsia="Arial" w:hAnsi="Arial" w:cs="Arial"/>
                <w:sz w:val="24"/>
                <w:szCs w:val="24"/>
              </w:rPr>
            </w:pPr>
            <w:r w:rsidRPr="00A535EF">
              <w:rPr>
                <w:rFonts w:ascii="Arial" w:eastAsia="Arial" w:hAnsi="Arial" w:cs="Arial"/>
                <w:sz w:val="24"/>
                <w:szCs w:val="24"/>
              </w:rPr>
              <w:t>Preparará la sesión de evaluación con los alumnos (análisis de la marcha de las clases en todas las asignaturas, clima del aula, rendimiento académico, disciplina, asistencia y puntualidad, detección y mediación de conflictos)</w:t>
            </w:r>
          </w:p>
          <w:p w:rsidR="005E249D" w:rsidRPr="00A535EF" w:rsidRDefault="005E249D" w:rsidP="005E249D">
            <w:pPr>
              <w:numPr>
                <w:ilvl w:val="0"/>
                <w:numId w:val="1"/>
              </w:numPr>
              <w:pBdr>
                <w:top w:val="nil"/>
                <w:left w:val="nil"/>
                <w:bottom w:val="nil"/>
                <w:right w:val="nil"/>
                <w:between w:val="nil"/>
              </w:pBdr>
              <w:spacing w:after="0" w:line="240" w:lineRule="auto"/>
              <w:ind w:left="397" w:hanging="397"/>
              <w:jc w:val="both"/>
              <w:rPr>
                <w:rFonts w:ascii="Arial" w:eastAsia="Arial" w:hAnsi="Arial" w:cs="Arial"/>
                <w:sz w:val="24"/>
                <w:szCs w:val="24"/>
              </w:rPr>
            </w:pPr>
            <w:r w:rsidRPr="00A535EF">
              <w:rPr>
                <w:rFonts w:ascii="Arial" w:eastAsia="Arial" w:hAnsi="Arial" w:cs="Arial"/>
                <w:sz w:val="24"/>
                <w:szCs w:val="24"/>
              </w:rPr>
              <w:t>Análisis de la sesión de evaluación con los alumnos</w:t>
            </w:r>
          </w:p>
          <w:p w:rsidR="005E249D" w:rsidRDefault="005E249D" w:rsidP="005E249D">
            <w:pPr>
              <w:pStyle w:val="Prrafodelista"/>
              <w:numPr>
                <w:ilvl w:val="0"/>
                <w:numId w:val="2"/>
              </w:numPr>
              <w:spacing w:after="0" w:line="240" w:lineRule="auto"/>
              <w:ind w:left="397" w:hanging="397"/>
              <w:jc w:val="both"/>
              <w:rPr>
                <w:rFonts w:ascii="Arial" w:eastAsia="Arial" w:hAnsi="Arial" w:cs="Arial"/>
                <w:sz w:val="24"/>
                <w:szCs w:val="24"/>
              </w:rPr>
            </w:pPr>
            <w:r w:rsidRPr="00A535EF">
              <w:rPr>
                <w:rFonts w:ascii="Arial" w:eastAsia="Arial" w:hAnsi="Arial" w:cs="Arial"/>
                <w:sz w:val="24"/>
                <w:szCs w:val="24"/>
              </w:rPr>
              <w:t>Coordinación con los miembros del Equipo Docente a través de aula Virtual</w:t>
            </w:r>
            <w:r>
              <w:rPr>
                <w:rFonts w:ascii="Arial" w:eastAsia="Arial" w:hAnsi="Arial" w:cs="Arial"/>
                <w:sz w:val="24"/>
                <w:szCs w:val="24"/>
              </w:rPr>
              <w:t>, correo.</w:t>
            </w:r>
            <w:r w:rsidRPr="00A535EF">
              <w:rPr>
                <w:rFonts w:ascii="Arial" w:eastAsia="Arial" w:hAnsi="Arial" w:cs="Arial"/>
                <w:sz w:val="24"/>
                <w:szCs w:val="24"/>
              </w:rPr>
              <w:t>..</w:t>
            </w:r>
          </w:p>
          <w:p w:rsidR="005E249D" w:rsidRPr="00A535EF" w:rsidRDefault="005E249D" w:rsidP="005E249D">
            <w:pPr>
              <w:pStyle w:val="Prrafodelista"/>
              <w:numPr>
                <w:ilvl w:val="0"/>
                <w:numId w:val="2"/>
              </w:numPr>
              <w:spacing w:after="0" w:line="240" w:lineRule="auto"/>
              <w:ind w:left="397" w:hanging="397"/>
              <w:jc w:val="both"/>
              <w:rPr>
                <w:rFonts w:ascii="Arial" w:eastAsia="Arial" w:hAnsi="Arial" w:cs="Arial"/>
                <w:sz w:val="24"/>
                <w:szCs w:val="24"/>
              </w:rPr>
            </w:pPr>
            <w:proofErr w:type="spellStart"/>
            <w:r>
              <w:rPr>
                <w:rFonts w:ascii="Arial" w:eastAsia="Arial" w:hAnsi="Arial" w:cs="Arial"/>
                <w:sz w:val="24"/>
                <w:szCs w:val="24"/>
              </w:rPr>
              <w:t>Tutorizará</w:t>
            </w:r>
            <w:proofErr w:type="spellEnd"/>
            <w:r>
              <w:rPr>
                <w:rFonts w:ascii="Arial" w:eastAsia="Arial" w:hAnsi="Arial" w:cs="Arial"/>
                <w:sz w:val="24"/>
                <w:szCs w:val="24"/>
              </w:rPr>
              <w:t xml:space="preserve"> a los alumnos con materias pendientes.</w:t>
            </w:r>
          </w:p>
        </w:tc>
      </w:tr>
    </w:tbl>
    <w:p w:rsidR="005E249D" w:rsidRDefault="005E249D" w:rsidP="005E249D">
      <w:pPr>
        <w:spacing w:after="0" w:line="240" w:lineRule="auto"/>
        <w:jc w:val="both"/>
        <w:rPr>
          <w:rFonts w:ascii="Arial" w:eastAsia="Arial" w:hAnsi="Arial" w:cs="Arial"/>
          <w:sz w:val="24"/>
          <w:szCs w:val="24"/>
        </w:rPr>
      </w:pPr>
    </w:p>
    <w:p w:rsidR="005E249D" w:rsidRDefault="005E249D" w:rsidP="005E249D">
      <w:pPr>
        <w:spacing w:after="0" w:line="240" w:lineRule="auto"/>
      </w:pPr>
    </w:p>
    <w:p w:rsidR="005E249D" w:rsidRDefault="005E249D" w:rsidP="005E249D">
      <w:pPr>
        <w:spacing w:after="0" w:line="240" w:lineRule="auto"/>
      </w:pPr>
    </w:p>
    <w:p w:rsidR="005E249D" w:rsidRDefault="005E249D" w:rsidP="005E249D">
      <w:pPr>
        <w:spacing w:after="0" w:line="240" w:lineRule="auto"/>
      </w:pPr>
    </w:p>
    <w:p w:rsidR="005E249D" w:rsidRDefault="005E249D" w:rsidP="005E249D">
      <w:pPr>
        <w:spacing w:after="0" w:line="240" w:lineRule="auto"/>
      </w:pPr>
    </w:p>
    <w:p w:rsidR="005E249D" w:rsidRDefault="005E249D" w:rsidP="005E249D">
      <w:pPr>
        <w:spacing w:after="0" w:line="240" w:lineRule="auto"/>
      </w:pPr>
    </w:p>
    <w:p w:rsidR="005E249D" w:rsidRDefault="005E249D" w:rsidP="005E249D">
      <w:pPr>
        <w:spacing w:after="0" w:line="240" w:lineRule="auto"/>
      </w:pPr>
    </w:p>
    <w:p w:rsidR="005E249D" w:rsidRDefault="005E249D" w:rsidP="005E249D">
      <w:pPr>
        <w:spacing w:after="0" w:line="240" w:lineRule="auto"/>
      </w:pPr>
    </w:p>
    <w:p w:rsidR="005E249D" w:rsidRDefault="005E249D" w:rsidP="005E249D">
      <w:pPr>
        <w:spacing w:after="0" w:line="240" w:lineRule="auto"/>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745"/>
        <w:gridCol w:w="8711"/>
      </w:tblGrid>
      <w:tr w:rsidR="005E249D" w:rsidTr="0072046B">
        <w:trPr>
          <w:cantSplit/>
          <w:trHeight w:val="1728"/>
          <w:tblHeader/>
        </w:trPr>
        <w:tc>
          <w:tcPr>
            <w:tcW w:w="1745" w:type="dxa"/>
            <w:shd w:val="clear" w:color="auto" w:fill="D9D9D9"/>
            <w:vAlign w:val="center"/>
          </w:tcPr>
          <w:p w:rsidR="005E249D" w:rsidRPr="00A75FEF" w:rsidRDefault="005E249D" w:rsidP="0072046B">
            <w:pPr>
              <w:jc w:val="right"/>
              <w:rPr>
                <w:rFonts w:ascii="Arial" w:eastAsia="Arial" w:hAnsi="Arial" w:cs="Arial"/>
              </w:rPr>
            </w:pPr>
            <w:r w:rsidRPr="00A75FEF">
              <w:rPr>
                <w:rFonts w:ascii="Arial" w:eastAsia="Arial" w:hAnsi="Arial" w:cs="Arial"/>
              </w:rPr>
              <w:t>Documentos</w:t>
            </w:r>
          </w:p>
        </w:tc>
        <w:tc>
          <w:tcPr>
            <w:tcW w:w="8711" w:type="dxa"/>
            <w:shd w:val="clear" w:color="auto" w:fill="D9D9D9"/>
            <w:vAlign w:val="center"/>
          </w:tcPr>
          <w:p w:rsidR="005E249D" w:rsidRPr="00A75FEF" w:rsidRDefault="005E249D" w:rsidP="005E249D">
            <w:pPr>
              <w:pStyle w:val="Prrafodelista"/>
              <w:numPr>
                <w:ilvl w:val="0"/>
                <w:numId w:val="3"/>
              </w:numPr>
              <w:spacing w:after="0" w:line="240" w:lineRule="auto"/>
              <w:ind w:left="397" w:hanging="397"/>
              <w:rPr>
                <w:rFonts w:ascii="Arial" w:eastAsia="Arial" w:hAnsi="Arial" w:cs="Arial"/>
                <w:color w:val="000000"/>
              </w:rPr>
            </w:pPr>
            <w:r w:rsidRPr="00A75FEF">
              <w:rPr>
                <w:rFonts w:ascii="Arial" w:eastAsia="Arial" w:hAnsi="Arial" w:cs="Arial"/>
                <w:color w:val="000000"/>
              </w:rPr>
              <w:t xml:space="preserve">Documentos disponibles en carpeta compartida en aula virtual CURSO Jefatura de Estudios…. TUTORES… Reunión inicial  </w:t>
            </w:r>
            <w:proofErr w:type="spellStart"/>
            <w:r w:rsidRPr="00A75FEF">
              <w:rPr>
                <w:rFonts w:ascii="Arial" w:eastAsia="Arial" w:hAnsi="Arial" w:cs="Arial"/>
                <w:color w:val="000000"/>
              </w:rPr>
              <w:t>Eq</w:t>
            </w:r>
            <w:proofErr w:type="spellEnd"/>
            <w:r w:rsidRPr="00A75FEF">
              <w:rPr>
                <w:rFonts w:ascii="Arial" w:eastAsia="Arial" w:hAnsi="Arial" w:cs="Arial"/>
                <w:color w:val="000000"/>
              </w:rPr>
              <w:t>. Directivo con tutores</w:t>
            </w:r>
          </w:p>
          <w:p w:rsidR="005E249D" w:rsidRPr="00A75FEF" w:rsidRDefault="005E249D" w:rsidP="005E249D">
            <w:pPr>
              <w:pStyle w:val="Prrafodelista"/>
              <w:numPr>
                <w:ilvl w:val="0"/>
                <w:numId w:val="3"/>
              </w:numPr>
              <w:spacing w:after="0" w:line="240" w:lineRule="auto"/>
              <w:ind w:left="397" w:hanging="397"/>
              <w:rPr>
                <w:rFonts w:ascii="Arial" w:eastAsia="Arial" w:hAnsi="Arial" w:cs="Arial"/>
                <w:color w:val="000000"/>
              </w:rPr>
            </w:pPr>
            <w:r w:rsidRPr="00A75FEF">
              <w:rPr>
                <w:rFonts w:ascii="Arial" w:eastAsia="Arial" w:hAnsi="Arial" w:cs="Arial"/>
                <w:color w:val="000000"/>
              </w:rPr>
              <w:t>Documentos disponibles   en carpeta compartida en aula virtual CURSO Jefatura de Estudios…. TUTORES… Reuniones tutores</w:t>
            </w:r>
          </w:p>
          <w:p w:rsidR="005E249D" w:rsidRPr="00A75FEF" w:rsidRDefault="005E249D" w:rsidP="005E249D">
            <w:pPr>
              <w:pStyle w:val="Prrafodelista"/>
              <w:numPr>
                <w:ilvl w:val="0"/>
                <w:numId w:val="3"/>
              </w:numPr>
              <w:spacing w:after="0" w:line="240" w:lineRule="auto"/>
              <w:ind w:left="397" w:hanging="397"/>
              <w:rPr>
                <w:rFonts w:ascii="Arial" w:eastAsia="Arial" w:hAnsi="Arial" w:cs="Arial"/>
                <w:color w:val="000000"/>
              </w:rPr>
            </w:pPr>
            <w:r w:rsidRPr="00A75FEF">
              <w:rPr>
                <w:rFonts w:ascii="Arial" w:eastAsia="Arial" w:hAnsi="Arial" w:cs="Arial"/>
                <w:color w:val="000000"/>
              </w:rPr>
              <w:t>Documentos disponibles   en carpeta compartida en aula virtual CURSO Jefatura de Estudios…. TUTORES… Sesiones de evaluación</w:t>
            </w:r>
          </w:p>
        </w:tc>
      </w:tr>
      <w:tr w:rsidR="005E249D" w:rsidTr="0072046B">
        <w:trPr>
          <w:cantSplit/>
          <w:trHeight w:val="506"/>
          <w:tblHeader/>
        </w:trPr>
        <w:tc>
          <w:tcPr>
            <w:tcW w:w="1745" w:type="dxa"/>
            <w:shd w:val="clear" w:color="auto" w:fill="D9D9D9"/>
            <w:vAlign w:val="center"/>
          </w:tcPr>
          <w:p w:rsidR="005E249D" w:rsidRPr="00A75FEF" w:rsidRDefault="005E249D" w:rsidP="0072046B">
            <w:pPr>
              <w:jc w:val="right"/>
              <w:rPr>
                <w:rFonts w:ascii="Arial" w:eastAsia="Arial" w:hAnsi="Arial" w:cs="Arial"/>
              </w:rPr>
            </w:pPr>
            <w:r w:rsidRPr="00A75FEF">
              <w:rPr>
                <w:rFonts w:ascii="Arial" w:eastAsia="Arial" w:hAnsi="Arial" w:cs="Arial"/>
              </w:rPr>
              <w:t>Registros</w:t>
            </w:r>
          </w:p>
        </w:tc>
        <w:tc>
          <w:tcPr>
            <w:tcW w:w="8711" w:type="dxa"/>
            <w:shd w:val="clear" w:color="auto" w:fill="D9D9D9"/>
            <w:vAlign w:val="center"/>
          </w:tcPr>
          <w:p w:rsidR="005E249D" w:rsidRPr="00A75FEF" w:rsidRDefault="005E249D" w:rsidP="0072046B">
            <w:pPr>
              <w:pStyle w:val="Prrafodelista"/>
              <w:ind w:left="0"/>
              <w:rPr>
                <w:rFonts w:ascii="Arial" w:eastAsia="Arial" w:hAnsi="Arial" w:cs="Arial"/>
              </w:rPr>
            </w:pPr>
            <w:r w:rsidRPr="00A75FEF">
              <w:rPr>
                <w:rFonts w:ascii="Arial" w:eastAsia="Arial" w:hAnsi="Arial" w:cs="Arial"/>
              </w:rPr>
              <w:t>Registro de entrevistas con familias</w:t>
            </w:r>
          </w:p>
        </w:tc>
      </w:tr>
      <w:tr w:rsidR="005E249D" w:rsidTr="0072046B">
        <w:trPr>
          <w:cantSplit/>
          <w:trHeight w:val="625"/>
          <w:tblHeader/>
        </w:trPr>
        <w:tc>
          <w:tcPr>
            <w:tcW w:w="1745" w:type="dxa"/>
            <w:shd w:val="clear" w:color="auto" w:fill="D9D9D9"/>
            <w:vAlign w:val="center"/>
          </w:tcPr>
          <w:p w:rsidR="005E249D" w:rsidRPr="00A75FEF" w:rsidRDefault="005E249D" w:rsidP="0072046B">
            <w:pPr>
              <w:jc w:val="right"/>
              <w:rPr>
                <w:rFonts w:ascii="Arial" w:eastAsia="Arial" w:hAnsi="Arial" w:cs="Arial"/>
              </w:rPr>
            </w:pPr>
            <w:r w:rsidRPr="00A75FEF">
              <w:rPr>
                <w:rFonts w:ascii="Arial" w:eastAsia="Arial" w:hAnsi="Arial" w:cs="Arial"/>
              </w:rPr>
              <w:t>Documentación externa</w:t>
            </w:r>
          </w:p>
        </w:tc>
        <w:tc>
          <w:tcPr>
            <w:tcW w:w="8711" w:type="dxa"/>
            <w:shd w:val="clear" w:color="auto" w:fill="D9D9D9"/>
            <w:vAlign w:val="center"/>
          </w:tcPr>
          <w:p w:rsidR="005E249D" w:rsidRPr="00A75FEF" w:rsidRDefault="005E249D" w:rsidP="0072046B">
            <w:pPr>
              <w:pBdr>
                <w:top w:val="nil"/>
                <w:left w:val="nil"/>
                <w:bottom w:val="nil"/>
                <w:right w:val="nil"/>
                <w:between w:val="nil"/>
              </w:pBdr>
              <w:rPr>
                <w:rFonts w:ascii="Arial" w:eastAsia="Arial" w:hAnsi="Arial" w:cs="Arial"/>
              </w:rPr>
            </w:pPr>
            <w:r w:rsidRPr="00A75FEF">
              <w:rPr>
                <w:rFonts w:ascii="Arial" w:eastAsia="Arial" w:hAnsi="Arial" w:cs="Arial"/>
                <w:color w:val="000000"/>
              </w:rPr>
              <w:t>Plan de Acción Tutorial</w:t>
            </w:r>
          </w:p>
        </w:tc>
      </w:tr>
    </w:tbl>
    <w:p w:rsidR="005E249D" w:rsidRDefault="005E249D" w:rsidP="005E249D">
      <w:pPr>
        <w:spacing w:after="0" w:line="240" w:lineRule="auto"/>
        <w:jc w:val="both"/>
        <w:rPr>
          <w:rFonts w:ascii="Arial" w:eastAsia="Arial" w:hAnsi="Arial" w:cs="Arial"/>
          <w:sz w:val="24"/>
          <w:szCs w:val="24"/>
        </w:rPr>
      </w:pPr>
    </w:p>
    <w:p w:rsidR="00DA4341" w:rsidRDefault="00600A9D"/>
    <w:sectPr w:rsidR="00DA4341" w:rsidSect="005E24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1E1"/>
    <w:multiLevelType w:val="multilevel"/>
    <w:tmpl w:val="E2766B7A"/>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8DD68DE"/>
    <w:multiLevelType w:val="hybridMultilevel"/>
    <w:tmpl w:val="9C82C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625E9A"/>
    <w:multiLevelType w:val="multilevel"/>
    <w:tmpl w:val="E09C6370"/>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AB2FDB"/>
    <w:rsid w:val="000151C2"/>
    <w:rsid w:val="00017D46"/>
    <w:rsid w:val="00021D7A"/>
    <w:rsid w:val="00041053"/>
    <w:rsid w:val="00046F04"/>
    <w:rsid w:val="000F4C5F"/>
    <w:rsid w:val="001B03DA"/>
    <w:rsid w:val="001D26E6"/>
    <w:rsid w:val="001D2F14"/>
    <w:rsid w:val="00205937"/>
    <w:rsid w:val="002344B5"/>
    <w:rsid w:val="00275379"/>
    <w:rsid w:val="00293067"/>
    <w:rsid w:val="002D2DE8"/>
    <w:rsid w:val="00386F93"/>
    <w:rsid w:val="0039018A"/>
    <w:rsid w:val="0039158A"/>
    <w:rsid w:val="003B0068"/>
    <w:rsid w:val="004049BE"/>
    <w:rsid w:val="00407CAC"/>
    <w:rsid w:val="00413D1B"/>
    <w:rsid w:val="00424FC1"/>
    <w:rsid w:val="00452A4D"/>
    <w:rsid w:val="00463080"/>
    <w:rsid w:val="005056D1"/>
    <w:rsid w:val="005C540F"/>
    <w:rsid w:val="005D3A1E"/>
    <w:rsid w:val="005E1F9D"/>
    <w:rsid w:val="005E249D"/>
    <w:rsid w:val="00600A9D"/>
    <w:rsid w:val="00644CD8"/>
    <w:rsid w:val="00654119"/>
    <w:rsid w:val="007B4F71"/>
    <w:rsid w:val="007C3EF0"/>
    <w:rsid w:val="007D167C"/>
    <w:rsid w:val="00834A74"/>
    <w:rsid w:val="00862BE5"/>
    <w:rsid w:val="00880358"/>
    <w:rsid w:val="00883A19"/>
    <w:rsid w:val="00892E21"/>
    <w:rsid w:val="008C21A8"/>
    <w:rsid w:val="00956C0D"/>
    <w:rsid w:val="00967CCE"/>
    <w:rsid w:val="009E1B01"/>
    <w:rsid w:val="009F523C"/>
    <w:rsid w:val="00A67060"/>
    <w:rsid w:val="00AB2FDB"/>
    <w:rsid w:val="00AC76A0"/>
    <w:rsid w:val="00AE0A79"/>
    <w:rsid w:val="00BD5545"/>
    <w:rsid w:val="00D65CE6"/>
    <w:rsid w:val="00E01780"/>
    <w:rsid w:val="00E41796"/>
    <w:rsid w:val="00F42D2B"/>
    <w:rsid w:val="00F740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9D"/>
    <w:pPr>
      <w:spacing w:after="160" w:line="259"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249D"/>
    <w:pPr>
      <w:spacing w:after="0" w:line="240" w:lineRule="auto"/>
    </w:pPr>
    <w:rPr>
      <w:rFonts w:ascii="Calibri" w:eastAsia="Calibri" w:hAnsi="Calibri" w:cs="Calibr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99"/>
    <w:qFormat/>
    <w:rsid w:val="005E24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4487</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Jose Antonio</cp:lastModifiedBy>
  <cp:revision>3</cp:revision>
  <dcterms:created xsi:type="dcterms:W3CDTF">2022-01-13T12:40:00Z</dcterms:created>
  <dcterms:modified xsi:type="dcterms:W3CDTF">2022-01-13T12:52:00Z</dcterms:modified>
</cp:coreProperties>
</file>